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99FC" w14:textId="20D9EE19" w:rsidR="00E0713C" w:rsidRDefault="00497893">
      <w:r>
        <w:rPr>
          <w:noProof/>
        </w:rPr>
        <w:drawing>
          <wp:anchor distT="0" distB="0" distL="114300" distR="114300" simplePos="0" relativeHeight="251658241" behindDoc="0" locked="0" layoutInCell="1" allowOverlap="1" wp14:anchorId="18DA70FB" wp14:editId="10DDD10A">
            <wp:simplePos x="0" y="0"/>
            <wp:positionH relativeFrom="column">
              <wp:posOffset>-516834</wp:posOffset>
            </wp:positionH>
            <wp:positionV relativeFrom="paragraph">
              <wp:posOffset>-532737</wp:posOffset>
            </wp:positionV>
            <wp:extent cx="1490576" cy="679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576" cy="679450"/>
                    </a:xfrm>
                    <a:prstGeom prst="rect">
                      <a:avLst/>
                    </a:prstGeom>
                    <a:noFill/>
                    <a:ln>
                      <a:noFill/>
                    </a:ln>
                  </pic:spPr>
                </pic:pic>
              </a:graphicData>
            </a:graphic>
          </wp:anchor>
        </w:drawing>
      </w:r>
      <w:r w:rsidR="00B21374">
        <w:t xml:space="preserve"> </w:t>
      </w:r>
    </w:p>
    <w:p w14:paraId="588B251F" w14:textId="6D7C46F7" w:rsidR="00497893" w:rsidRPr="00497893" w:rsidRDefault="00497893" w:rsidP="40FCB35C">
      <w:pPr>
        <w:jc w:val="center"/>
        <w:rPr>
          <w:rFonts w:ascii="Arial" w:hAnsi="Arial" w:cs="Arial"/>
          <w:b/>
          <w:bCs/>
          <w:sz w:val="24"/>
          <w:szCs w:val="24"/>
          <w:u w:val="single"/>
        </w:rPr>
      </w:pPr>
      <w:r w:rsidRPr="16167582">
        <w:rPr>
          <w:rFonts w:ascii="Arial" w:hAnsi="Arial" w:cs="Arial"/>
          <w:b/>
          <w:bCs/>
          <w:sz w:val="24"/>
          <w:szCs w:val="24"/>
          <w:u w:val="single"/>
        </w:rPr>
        <w:t>S</w:t>
      </w:r>
      <w:r w:rsidR="649DC4CF" w:rsidRPr="16167582">
        <w:rPr>
          <w:rFonts w:ascii="Arial" w:hAnsi="Arial" w:cs="Arial"/>
          <w:b/>
          <w:bCs/>
          <w:sz w:val="24"/>
          <w:szCs w:val="24"/>
          <w:u w:val="single"/>
        </w:rPr>
        <w:t>enior Leader Apprenticeship (S</w:t>
      </w:r>
      <w:r w:rsidRPr="16167582">
        <w:rPr>
          <w:rFonts w:ascii="Arial" w:hAnsi="Arial" w:cs="Arial"/>
          <w:b/>
          <w:bCs/>
          <w:sz w:val="24"/>
          <w:szCs w:val="24"/>
          <w:u w:val="single"/>
        </w:rPr>
        <w:t>LA</w:t>
      </w:r>
      <w:r w:rsidR="32AD6C81" w:rsidRPr="16167582">
        <w:rPr>
          <w:rFonts w:ascii="Arial" w:hAnsi="Arial" w:cs="Arial"/>
          <w:b/>
          <w:bCs/>
          <w:sz w:val="24"/>
          <w:szCs w:val="24"/>
          <w:u w:val="single"/>
        </w:rPr>
        <w:t>)</w:t>
      </w:r>
      <w:r w:rsidRPr="16167582">
        <w:rPr>
          <w:rFonts w:ascii="Arial" w:hAnsi="Arial" w:cs="Arial"/>
          <w:b/>
          <w:bCs/>
          <w:sz w:val="24"/>
          <w:szCs w:val="24"/>
          <w:u w:val="single"/>
        </w:rPr>
        <w:t xml:space="preserve"> </w:t>
      </w:r>
      <w:r w:rsidR="7B6F0442" w:rsidRPr="16167582">
        <w:rPr>
          <w:rFonts w:ascii="Arial" w:hAnsi="Arial" w:cs="Arial"/>
          <w:b/>
          <w:bCs/>
          <w:sz w:val="24"/>
          <w:szCs w:val="24"/>
          <w:u w:val="single"/>
        </w:rPr>
        <w:t xml:space="preserve">Employer Mentor Newsletter </w:t>
      </w:r>
      <w:r w:rsidR="003717B1">
        <w:rPr>
          <w:rFonts w:ascii="Arial" w:hAnsi="Arial" w:cs="Arial"/>
          <w:b/>
          <w:bCs/>
          <w:sz w:val="24"/>
          <w:szCs w:val="24"/>
          <w:u w:val="single"/>
        </w:rPr>
        <w:t>Mar24</w:t>
      </w:r>
      <w:r w:rsidR="00990A7E" w:rsidRPr="16167582">
        <w:rPr>
          <w:rFonts w:ascii="Arial" w:hAnsi="Arial" w:cs="Arial"/>
          <w:b/>
          <w:bCs/>
          <w:sz w:val="24"/>
          <w:szCs w:val="24"/>
          <w:u w:val="single"/>
        </w:rPr>
        <w:t>.</w:t>
      </w:r>
    </w:p>
    <w:p w14:paraId="6D1C0886" w14:textId="2E7C174B" w:rsidR="00497893" w:rsidRDefault="00497893" w:rsidP="0D7E53EC">
      <w:pPr>
        <w:spacing w:before="240"/>
        <w:jc w:val="center"/>
        <w:rPr>
          <w:rFonts w:ascii="Arial" w:hAnsi="Arial" w:cs="Arial"/>
          <w:sz w:val="24"/>
          <w:szCs w:val="24"/>
        </w:rPr>
      </w:pPr>
      <w:r w:rsidRPr="1D1A6485">
        <w:rPr>
          <w:rFonts w:ascii="Arial" w:hAnsi="Arial" w:cs="Arial"/>
          <w:sz w:val="24"/>
          <w:szCs w:val="24"/>
        </w:rPr>
        <w:t xml:space="preserve">Welcome to our </w:t>
      </w:r>
      <w:r w:rsidR="00D10D78" w:rsidRPr="1D1A6485">
        <w:rPr>
          <w:rFonts w:ascii="Arial" w:hAnsi="Arial" w:cs="Arial"/>
          <w:sz w:val="24"/>
          <w:szCs w:val="24"/>
        </w:rPr>
        <w:t>next</w:t>
      </w:r>
      <w:r w:rsidR="1002B3CB" w:rsidRPr="1D1A6485">
        <w:rPr>
          <w:rFonts w:ascii="Arial" w:hAnsi="Arial" w:cs="Arial"/>
          <w:sz w:val="24"/>
          <w:szCs w:val="24"/>
        </w:rPr>
        <w:t xml:space="preserve"> Employer Mentor</w:t>
      </w:r>
      <w:r w:rsidRPr="1D1A6485">
        <w:rPr>
          <w:rFonts w:ascii="Arial" w:hAnsi="Arial" w:cs="Arial"/>
          <w:sz w:val="24"/>
          <w:szCs w:val="24"/>
        </w:rPr>
        <w:t xml:space="preserve"> newsletter of the SLA journey</w:t>
      </w:r>
      <w:r w:rsidR="00C72DA3" w:rsidRPr="1D1A6485">
        <w:rPr>
          <w:rFonts w:ascii="Arial" w:hAnsi="Arial" w:cs="Arial"/>
          <w:sz w:val="24"/>
          <w:szCs w:val="24"/>
        </w:rPr>
        <w:t xml:space="preserve"> from your Programme Leader, Becky Jones (</w:t>
      </w:r>
      <w:hyperlink r:id="rId9">
        <w:r w:rsidR="00C72DA3" w:rsidRPr="1D1A6485">
          <w:rPr>
            <w:rStyle w:val="Hyperlink"/>
            <w:rFonts w:ascii="Arial" w:hAnsi="Arial" w:cs="Arial"/>
            <w:sz w:val="24"/>
            <w:szCs w:val="24"/>
          </w:rPr>
          <w:t>r.1.jones@herts.ac.uk</w:t>
        </w:r>
      </w:hyperlink>
      <w:r w:rsidR="00C72DA3" w:rsidRPr="1D1A6485">
        <w:rPr>
          <w:rFonts w:ascii="Arial" w:hAnsi="Arial" w:cs="Arial"/>
          <w:sz w:val="24"/>
          <w:szCs w:val="24"/>
        </w:rPr>
        <w:t>) and your Work Based Learning Tutor</w:t>
      </w:r>
      <w:r w:rsidR="50ADD570" w:rsidRPr="1D1A6485">
        <w:rPr>
          <w:rFonts w:ascii="Arial" w:hAnsi="Arial" w:cs="Arial"/>
          <w:sz w:val="24"/>
          <w:szCs w:val="24"/>
        </w:rPr>
        <w:t>s</w:t>
      </w:r>
      <w:r w:rsidR="00C72DA3" w:rsidRPr="1D1A6485">
        <w:rPr>
          <w:rFonts w:ascii="Arial" w:hAnsi="Arial" w:cs="Arial"/>
          <w:sz w:val="24"/>
          <w:szCs w:val="24"/>
        </w:rPr>
        <w:t>, Louise Stevens (</w:t>
      </w:r>
      <w:hyperlink r:id="rId10">
        <w:r w:rsidR="00C72DA3" w:rsidRPr="1D1A6485">
          <w:rPr>
            <w:rStyle w:val="Hyperlink"/>
            <w:rFonts w:ascii="Arial" w:hAnsi="Arial" w:cs="Arial"/>
            <w:sz w:val="24"/>
            <w:szCs w:val="24"/>
          </w:rPr>
          <w:t>l.stevens8@herts.ac.uk</w:t>
        </w:r>
      </w:hyperlink>
      <w:r w:rsidR="00C72DA3" w:rsidRPr="1D1A6485">
        <w:rPr>
          <w:rFonts w:ascii="Arial" w:hAnsi="Arial" w:cs="Arial"/>
          <w:sz w:val="24"/>
          <w:szCs w:val="24"/>
        </w:rPr>
        <w:t>)</w:t>
      </w:r>
      <w:r w:rsidR="4C89E813" w:rsidRPr="1D1A6485">
        <w:rPr>
          <w:rFonts w:ascii="Arial" w:hAnsi="Arial" w:cs="Arial"/>
          <w:sz w:val="24"/>
          <w:szCs w:val="24"/>
        </w:rPr>
        <w:t xml:space="preserve"> and Tony Cullen (</w:t>
      </w:r>
      <w:hyperlink r:id="rId11">
        <w:r w:rsidR="4C89E813" w:rsidRPr="1D1A6485">
          <w:rPr>
            <w:rStyle w:val="Hyperlink"/>
            <w:rFonts w:ascii="Arial" w:hAnsi="Arial" w:cs="Arial"/>
            <w:sz w:val="24"/>
            <w:szCs w:val="24"/>
          </w:rPr>
          <w:t>t</w:t>
        </w:r>
        <w:r w:rsidR="00C846D0" w:rsidRPr="1D1A6485">
          <w:rPr>
            <w:rStyle w:val="Hyperlink"/>
            <w:rFonts w:ascii="Arial" w:hAnsi="Arial" w:cs="Arial"/>
            <w:sz w:val="24"/>
            <w:szCs w:val="24"/>
          </w:rPr>
          <w:t>.</w:t>
        </w:r>
        <w:r w:rsidR="2973F768" w:rsidRPr="1D1A6485">
          <w:rPr>
            <w:rStyle w:val="Hyperlink"/>
            <w:rFonts w:ascii="Arial" w:hAnsi="Arial" w:cs="Arial"/>
            <w:sz w:val="24"/>
            <w:szCs w:val="24"/>
          </w:rPr>
          <w:t>cullen@herts.ac.uk</w:t>
        </w:r>
      </w:hyperlink>
      <w:r w:rsidR="2973F768" w:rsidRPr="1D1A6485">
        <w:rPr>
          <w:rFonts w:ascii="Arial" w:hAnsi="Arial" w:cs="Arial"/>
          <w:sz w:val="24"/>
          <w:szCs w:val="24"/>
        </w:rPr>
        <w:t xml:space="preserve">). </w:t>
      </w:r>
      <w:r w:rsidR="00C72DA3" w:rsidRPr="1D1A6485">
        <w:rPr>
          <w:rFonts w:ascii="Arial" w:hAnsi="Arial" w:cs="Arial"/>
          <w:sz w:val="24"/>
          <w:szCs w:val="24"/>
        </w:rPr>
        <w:t>Please don’t hesitate to get in touch with us</w:t>
      </w:r>
      <w:r w:rsidR="00A31B6E" w:rsidRPr="1D1A6485">
        <w:rPr>
          <w:rFonts w:ascii="Arial" w:hAnsi="Arial" w:cs="Arial"/>
          <w:sz w:val="24"/>
          <w:szCs w:val="24"/>
        </w:rPr>
        <w:t xml:space="preserve"> if </w:t>
      </w:r>
      <w:r w:rsidR="002D66C7" w:rsidRPr="1D1A6485">
        <w:rPr>
          <w:rFonts w:ascii="Arial" w:hAnsi="Arial" w:cs="Arial"/>
          <w:sz w:val="24"/>
          <w:szCs w:val="24"/>
        </w:rPr>
        <w:t>you have any questions</w:t>
      </w:r>
      <w:r w:rsidR="00AE2A51" w:rsidRPr="1D1A6485">
        <w:rPr>
          <w:rFonts w:ascii="Arial" w:hAnsi="Arial" w:cs="Arial"/>
          <w:sz w:val="24"/>
          <w:szCs w:val="24"/>
        </w:rPr>
        <w:t>.</w:t>
      </w:r>
    </w:p>
    <w:p w14:paraId="62718893" w14:textId="522F11DC" w:rsidR="00497893" w:rsidRPr="00497893" w:rsidRDefault="00C846D0" w:rsidP="0D7E53EC">
      <w:r w:rsidRPr="00EC50DD">
        <w:rPr>
          <w:noProof/>
        </w:rPr>
        <mc:AlternateContent>
          <mc:Choice Requires="wps">
            <w:drawing>
              <wp:anchor distT="0" distB="0" distL="114300" distR="114300" simplePos="0" relativeHeight="251658242" behindDoc="0" locked="0" layoutInCell="1" allowOverlap="1" wp14:anchorId="155900CE" wp14:editId="5A32AF20">
                <wp:simplePos x="0" y="0"/>
                <wp:positionH relativeFrom="margin">
                  <wp:posOffset>-522514</wp:posOffset>
                </wp:positionH>
                <wp:positionV relativeFrom="paragraph">
                  <wp:posOffset>3597</wp:posOffset>
                </wp:positionV>
                <wp:extent cx="6926138" cy="3010394"/>
                <wp:effectExtent l="0" t="0" r="27305" b="19050"/>
                <wp:wrapNone/>
                <wp:docPr id="6" name="Rectangle 6"/>
                <wp:cNvGraphicFramePr/>
                <a:graphic xmlns:a="http://schemas.openxmlformats.org/drawingml/2006/main">
                  <a:graphicData uri="http://schemas.microsoft.com/office/word/2010/wordprocessingShape">
                    <wps:wsp>
                      <wps:cNvSpPr/>
                      <wps:spPr>
                        <a:xfrm>
                          <a:off x="0" y="0"/>
                          <a:ext cx="6926138" cy="3010394"/>
                        </a:xfrm>
                        <a:prstGeom prst="rect">
                          <a:avLst/>
                        </a:prstGeom>
                        <a:solidFill>
                          <a:sysClr val="window" lastClr="FFFFFF"/>
                        </a:solidFill>
                        <a:ln w="6350">
                          <a:solidFill>
                            <a:srgbClr val="000000"/>
                          </a:solidFill>
                        </a:ln>
                      </wps:spPr>
                      <wps:txbx>
                        <w:txbxContent>
                          <w:p w14:paraId="1F103B8B" w14:textId="4E7BF1D9" w:rsidR="003D29DC" w:rsidRDefault="00834002" w:rsidP="003D29DC">
                            <w:pPr>
                              <w:spacing w:line="256" w:lineRule="auto"/>
                              <w:rPr>
                                <w:rFonts w:ascii="Arial" w:hAnsi="Arial" w:cs="Arial"/>
                                <w:b/>
                                <w:bCs/>
                                <w:sz w:val="24"/>
                                <w:szCs w:val="24"/>
                              </w:rPr>
                            </w:pPr>
                            <w:r>
                              <w:rPr>
                                <w:rFonts w:ascii="Arial" w:hAnsi="Arial" w:cs="Arial"/>
                                <w:b/>
                                <w:bCs/>
                                <w:u w:val="single"/>
                              </w:rPr>
                              <w:t>Delivering Value in the Workplace (DVW module)</w:t>
                            </w:r>
                            <w:r w:rsidR="003D29DC">
                              <w:rPr>
                                <w:rFonts w:ascii="Arial" w:hAnsi="Arial" w:cs="Arial"/>
                                <w:b/>
                                <w:bCs/>
                                <w:u w:val="single"/>
                              </w:rPr>
                              <w:t>.</w:t>
                            </w:r>
                          </w:p>
                          <w:p w14:paraId="179C8BBC" w14:textId="00059CAC" w:rsidR="00834002" w:rsidRDefault="001A0C1A" w:rsidP="00834002">
                            <w:r>
                              <w:rPr>
                                <w:rFonts w:ascii="Calibri" w:hAnsi="Calibri" w:cs="Calibri"/>
                              </w:rPr>
                              <w:t xml:space="preserve">Your apprentice </w:t>
                            </w:r>
                            <w:r w:rsidR="00834002">
                              <w:rPr>
                                <w:rFonts w:ascii="Calibri" w:hAnsi="Calibri" w:cs="Calibri"/>
                              </w:rPr>
                              <w:t>is now in their</w:t>
                            </w:r>
                            <w:r w:rsidR="00834002">
                              <w:t xml:space="preserve"> final </w:t>
                            </w:r>
                            <w:r w:rsidR="007D5D13">
                              <w:t xml:space="preserve">module </w:t>
                            </w:r>
                            <w:r w:rsidR="00834002">
                              <w:t>considering a project of strategic importance</w:t>
                            </w:r>
                            <w:r w:rsidR="00AE3168">
                              <w:t xml:space="preserve"> in your organisation</w:t>
                            </w:r>
                            <w:r w:rsidR="00834002">
                              <w:t xml:space="preserve">. </w:t>
                            </w:r>
                          </w:p>
                          <w:p w14:paraId="6D3E0A8E" w14:textId="063735E8" w:rsidR="00C846D0" w:rsidRDefault="00767E88" w:rsidP="00C846D0">
                            <w:r>
                              <w:t xml:space="preserve">Their </w:t>
                            </w:r>
                            <w:r w:rsidR="00C846D0">
                              <w:t xml:space="preserve">strategic business proposal involves the apprentice completing a relevant and defined piece of work that has a real business benefit. Apprentices will prepare and deliver a presentation that, along with the strategic business proposal, appropriately covers the KSBs assigned to this method of assessment. </w:t>
                            </w:r>
                            <w:r w:rsidR="00C5623A">
                              <w:t>This forms part of their UH module credits and will go to the CMI.</w:t>
                            </w:r>
                          </w:p>
                          <w:p w14:paraId="2FB8872D" w14:textId="24A696F0" w:rsidR="00C846D0" w:rsidRDefault="00C846D0" w:rsidP="00C846D0">
                            <w:r>
                              <w:t>The strategic business proposal should be designed to ensure that the apprentice’s work meets the needs of the business, is relevant to their role and allows the relevant KSBs to be assessed for the E</w:t>
                            </w:r>
                            <w:r w:rsidR="00767E88">
                              <w:t xml:space="preserve">nd </w:t>
                            </w:r>
                            <w:r>
                              <w:t>P</w:t>
                            </w:r>
                            <w:r w:rsidR="00767E88">
                              <w:t xml:space="preserve">oint </w:t>
                            </w:r>
                            <w:r>
                              <w:t>A</w:t>
                            </w:r>
                            <w:r w:rsidR="00767E88">
                              <w:t>ssessment (EPA)</w:t>
                            </w:r>
                            <w:r>
                              <w:t xml:space="preserve">. </w:t>
                            </w:r>
                            <w:r w:rsidR="00767E88">
                              <w:t xml:space="preserve">We appreciate your support in </w:t>
                            </w:r>
                            <w:r>
                              <w:t>ensur</w:t>
                            </w:r>
                            <w:r w:rsidR="00767E88">
                              <w:t>ing</w:t>
                            </w:r>
                            <w:r>
                              <w:t xml:space="preserve"> it has a real business application</w:t>
                            </w:r>
                            <w:r w:rsidR="00767E88">
                              <w:t>.</w:t>
                            </w:r>
                          </w:p>
                          <w:p w14:paraId="34238C82" w14:textId="121B4656" w:rsidR="003D29DC" w:rsidRPr="003966D4" w:rsidRDefault="00C846D0" w:rsidP="003966D4">
                            <w:r>
                              <w:t>The strategic business proposal does not need to be fully implemented during the EPA period, but it must be a comprehensive strategic business proposal that will enable full implementation at an appropriate time for the organisation. The strategic business proposal must include evidence of board or senior leader sign-off for implementation to ensure assessment of S2</w:t>
                            </w:r>
                            <w:r w:rsidR="00521B38">
                              <w:t>.</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55900CE" id="Rectangle 6" o:spid="_x0000_s1026" style="position:absolute;margin-left:-41.15pt;margin-top:.3pt;width:545.35pt;height:237.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" fillcolor="window" strokeweight=".5pt">
                <v:textbox>
                  <w:txbxContent>
                    <w:p w14:paraId="1F103B8B" w14:textId="4E7BF1D9" w:rsidR="003D29DC" w:rsidRDefault="00834002" w:rsidP="003D29DC">
                      <w:pPr>
                        <w:spacing w:line="256" w:lineRule="auto"/>
                        <w:rPr>
                          <w:rFonts w:ascii="Arial" w:hAnsi="Arial" w:cs="Arial"/>
                          <w:b/>
                          <w:bCs/>
                          <w:sz w:val="24"/>
                          <w:szCs w:val="24"/>
                        </w:rPr>
                      </w:pPr>
                      <w:r>
                        <w:rPr>
                          <w:rFonts w:ascii="Arial" w:hAnsi="Arial" w:cs="Arial"/>
                          <w:b/>
                          <w:bCs/>
                          <w:u w:val="single"/>
                        </w:rPr>
                        <w:t>Delivering Value in the Workplace (DVW module)</w:t>
                      </w:r>
                      <w:r w:rsidR="003D29DC">
                        <w:rPr>
                          <w:rFonts w:ascii="Arial" w:hAnsi="Arial" w:cs="Arial"/>
                          <w:b/>
                          <w:bCs/>
                          <w:u w:val="single"/>
                        </w:rPr>
                        <w:t>.</w:t>
                      </w:r>
                    </w:p>
                    <w:p w14:paraId="179C8BBC" w14:textId="00059CAC" w:rsidR="00834002" w:rsidRDefault="001A0C1A" w:rsidP="00834002">
                      <w:r>
                        <w:rPr>
                          <w:rFonts w:ascii="Calibri" w:hAnsi="Calibri" w:cs="Calibri"/>
                        </w:rPr>
                        <w:t xml:space="preserve">Your apprentice </w:t>
                      </w:r>
                      <w:r w:rsidR="00834002">
                        <w:rPr>
                          <w:rFonts w:ascii="Calibri" w:hAnsi="Calibri" w:cs="Calibri"/>
                        </w:rPr>
                        <w:t>is now in their</w:t>
                      </w:r>
                      <w:r w:rsidR="00834002">
                        <w:t xml:space="preserve"> final </w:t>
                      </w:r>
                      <w:r w:rsidR="007D5D13">
                        <w:t xml:space="preserve">module </w:t>
                      </w:r>
                      <w:r w:rsidR="00834002">
                        <w:t>considering a project of strategic importance</w:t>
                      </w:r>
                      <w:r w:rsidR="00AE3168">
                        <w:t xml:space="preserve"> in your organisation</w:t>
                      </w:r>
                      <w:r w:rsidR="00834002">
                        <w:t xml:space="preserve">. </w:t>
                      </w:r>
                    </w:p>
                    <w:p w14:paraId="6D3E0A8E" w14:textId="063735E8" w:rsidR="00C846D0" w:rsidRDefault="00767E88" w:rsidP="00C846D0">
                      <w:r>
                        <w:t xml:space="preserve">Their </w:t>
                      </w:r>
                      <w:r w:rsidR="00C846D0">
                        <w:t xml:space="preserve">strategic business proposal involves the apprentice completing a relevant and defined piece of work that has a real business benefit. Apprentices will prepare and deliver a presentation that, along with the strategic business proposal, appropriately covers the KSBs assigned to this method of assessment. </w:t>
                      </w:r>
                      <w:r w:rsidR="00C5623A">
                        <w:t>This forms part of their UH module credits and will go to the CMI.</w:t>
                      </w:r>
                    </w:p>
                    <w:p w14:paraId="2FB8872D" w14:textId="24A696F0" w:rsidR="00C846D0" w:rsidRDefault="00C846D0" w:rsidP="00C846D0">
                      <w:r>
                        <w:t>The strategic business proposal should be designed to ensure that the apprentice’s work meets the needs of the business, is relevant to their role and allows the relevant KSBs to be assessed for the E</w:t>
                      </w:r>
                      <w:r w:rsidR="00767E88">
                        <w:t xml:space="preserve">nd </w:t>
                      </w:r>
                      <w:r>
                        <w:t>P</w:t>
                      </w:r>
                      <w:r w:rsidR="00767E88">
                        <w:t xml:space="preserve">oint </w:t>
                      </w:r>
                      <w:r>
                        <w:t>A</w:t>
                      </w:r>
                      <w:r w:rsidR="00767E88">
                        <w:t>ssessment (EPA)</w:t>
                      </w:r>
                      <w:r>
                        <w:t xml:space="preserve">. </w:t>
                      </w:r>
                      <w:r w:rsidR="00767E88">
                        <w:t xml:space="preserve">We appreciate your support in </w:t>
                      </w:r>
                      <w:r>
                        <w:t>ensur</w:t>
                      </w:r>
                      <w:r w:rsidR="00767E88">
                        <w:t>ing</w:t>
                      </w:r>
                      <w:r>
                        <w:t xml:space="preserve"> it has a real business application</w:t>
                      </w:r>
                      <w:r w:rsidR="00767E88">
                        <w:t>.</w:t>
                      </w:r>
                    </w:p>
                    <w:p w14:paraId="34238C82" w14:textId="121B4656" w:rsidR="003D29DC" w:rsidRPr="003966D4" w:rsidRDefault="00C846D0" w:rsidP="003966D4">
                      <w:r>
                        <w:t>The strategic business proposal does not need to be fully implemented during the EPA period, but it must be a comprehensive strategic business proposal that will enable full implementation at an appropriate time for the organisation. The strategic business proposal must include evidence of board or senior leader sign-off for implementation to ensure assessment of S2</w:t>
                      </w:r>
                      <w:r w:rsidR="00521B38">
                        <w:t>.</w:t>
                      </w:r>
                    </w:p>
                  </w:txbxContent>
                </v:textbox>
                <w10:wrap anchorx="margin"/>
              </v:rect>
            </w:pict>
          </mc:Fallback>
        </mc:AlternateContent>
      </w:r>
    </w:p>
    <w:p w14:paraId="31AB9713" w14:textId="649C4F69" w:rsidR="0D7E53EC" w:rsidRDefault="0D7E53EC" w:rsidP="0D7E53EC"/>
    <w:p w14:paraId="38914D23" w14:textId="5BCB487F" w:rsidR="00497893" w:rsidRPr="00497893" w:rsidRDefault="00497893" w:rsidP="00497893"/>
    <w:p w14:paraId="39491A79" w14:textId="4B014F39" w:rsidR="00497893" w:rsidRPr="00497893" w:rsidRDefault="00497893" w:rsidP="00497893"/>
    <w:p w14:paraId="448956DE" w14:textId="2AF5CE09" w:rsidR="00497893" w:rsidRPr="00497893" w:rsidRDefault="00497893" w:rsidP="00497893"/>
    <w:p w14:paraId="63D6645A" w14:textId="4DF37C33" w:rsidR="00497893" w:rsidRPr="00497893" w:rsidRDefault="00497893" w:rsidP="00497893"/>
    <w:p w14:paraId="32D4CB81" w14:textId="4A6F22FB" w:rsidR="00497893" w:rsidRPr="00497893" w:rsidRDefault="00497893" w:rsidP="00497893"/>
    <w:p w14:paraId="288FE28A" w14:textId="1C7A1874" w:rsidR="00497893" w:rsidRPr="00497893" w:rsidRDefault="00497893" w:rsidP="00497893"/>
    <w:p w14:paraId="32F29755" w14:textId="38B54E34" w:rsidR="00497893" w:rsidRPr="00497893" w:rsidRDefault="00497893" w:rsidP="00497893"/>
    <w:p w14:paraId="48E72DB8" w14:textId="62791EB9" w:rsidR="002E6473" w:rsidRDefault="002E6473" w:rsidP="00497893"/>
    <w:p w14:paraId="4B33A948" w14:textId="5069B256" w:rsidR="002E6473" w:rsidRDefault="00581972" w:rsidP="002E6473">
      <w:pPr>
        <w:tabs>
          <w:tab w:val="left" w:pos="5209"/>
        </w:tabs>
        <w:rPr>
          <w:rFonts w:ascii="Arial" w:hAnsi="Arial" w:cs="Arial"/>
          <w:sz w:val="24"/>
          <w:szCs w:val="24"/>
        </w:rPr>
      </w:pPr>
      <w:r w:rsidRPr="0047162C">
        <w:rPr>
          <w:rFonts w:ascii="Arial" w:hAnsi="Arial" w:cs="Arial"/>
          <w:noProof/>
          <w:sz w:val="24"/>
          <w:szCs w:val="24"/>
        </w:rPr>
        <mc:AlternateContent>
          <mc:Choice Requires="wps">
            <w:drawing>
              <wp:anchor distT="0" distB="0" distL="114300" distR="114300" simplePos="0" relativeHeight="251660290" behindDoc="0" locked="0" layoutInCell="1" allowOverlap="1" wp14:anchorId="360F7E5B" wp14:editId="0B94AFE4">
                <wp:simplePos x="0" y="0"/>
                <wp:positionH relativeFrom="margin">
                  <wp:posOffset>2901950</wp:posOffset>
                </wp:positionH>
                <wp:positionV relativeFrom="paragraph">
                  <wp:posOffset>292100</wp:posOffset>
                </wp:positionV>
                <wp:extent cx="3500755" cy="222885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3500755" cy="2228850"/>
                        </a:xfrm>
                        <a:prstGeom prst="rect">
                          <a:avLst/>
                        </a:prstGeom>
                        <a:solidFill>
                          <a:sysClr val="window" lastClr="FFFFFF"/>
                        </a:solidFill>
                        <a:ln w="6350">
                          <a:solidFill>
                            <a:prstClr val="black"/>
                          </a:solidFill>
                        </a:ln>
                      </wps:spPr>
                      <wps:txbx>
                        <w:txbxContent>
                          <w:p w14:paraId="5FAD7F76" w14:textId="414ECECB" w:rsidR="00E529F3" w:rsidRPr="00767753" w:rsidRDefault="00047BA1" w:rsidP="00E529F3">
                            <w:pPr>
                              <w:jc w:val="center"/>
                              <w:rPr>
                                <w:rFonts w:ascii="Arial" w:hAnsi="Arial" w:cs="Arial"/>
                                <w:sz w:val="24"/>
                                <w:szCs w:val="24"/>
                              </w:rPr>
                            </w:pPr>
                            <w:r>
                              <w:rPr>
                                <w:rFonts w:ascii="Arial" w:hAnsi="Arial" w:cs="Arial"/>
                                <w:b/>
                                <w:sz w:val="24"/>
                                <w:szCs w:val="24"/>
                                <w:u w:val="single"/>
                              </w:rPr>
                              <w:t>Standard &amp; Fast Track routes</w:t>
                            </w:r>
                          </w:p>
                          <w:p w14:paraId="0C274D08" w14:textId="51947428" w:rsidR="00DD26E1" w:rsidRDefault="00047BA1" w:rsidP="001F6436">
                            <w:pPr>
                              <w:rPr>
                                <w:rFonts w:cstheme="minorHAnsi"/>
                              </w:rPr>
                            </w:pPr>
                            <w:r>
                              <w:rPr>
                                <w:rFonts w:cstheme="minorHAnsi"/>
                              </w:rPr>
                              <w:t xml:space="preserve">Your learner has the option of taking the </w:t>
                            </w:r>
                            <w:r w:rsidR="008A27A9">
                              <w:rPr>
                                <w:rFonts w:cstheme="minorHAnsi"/>
                              </w:rPr>
                              <w:t>standard</w:t>
                            </w:r>
                            <w:r>
                              <w:rPr>
                                <w:rFonts w:cstheme="minorHAnsi"/>
                              </w:rPr>
                              <w:t xml:space="preserve"> route </w:t>
                            </w:r>
                            <w:r w:rsidR="00EA590E">
                              <w:rPr>
                                <w:rFonts w:cstheme="minorHAnsi"/>
                              </w:rPr>
                              <w:t xml:space="preserve">and completing the module within </w:t>
                            </w:r>
                            <w:r w:rsidR="005F6503">
                              <w:rPr>
                                <w:rFonts w:cstheme="minorHAnsi"/>
                              </w:rPr>
                              <w:t>6</w:t>
                            </w:r>
                            <w:r w:rsidR="00EA590E">
                              <w:rPr>
                                <w:rFonts w:cstheme="minorHAnsi"/>
                              </w:rPr>
                              <w:t xml:space="preserve"> months from the module start date, or the </w:t>
                            </w:r>
                            <w:r w:rsidR="00E57CD6">
                              <w:rPr>
                                <w:rFonts w:cstheme="minorHAnsi"/>
                              </w:rPr>
                              <w:t>fast-track</w:t>
                            </w:r>
                            <w:r w:rsidR="00EA590E">
                              <w:rPr>
                                <w:rFonts w:cstheme="minorHAnsi"/>
                              </w:rPr>
                              <w:t xml:space="preserve"> route</w:t>
                            </w:r>
                            <w:r w:rsidR="00581972">
                              <w:rPr>
                                <w:rFonts w:cstheme="minorHAnsi"/>
                              </w:rPr>
                              <w:t xml:space="preserve"> which is closer to 4 months</w:t>
                            </w:r>
                            <w:r w:rsidR="00EA590E">
                              <w:rPr>
                                <w:rFonts w:cstheme="minorHAnsi"/>
                              </w:rPr>
                              <w:t>.</w:t>
                            </w:r>
                          </w:p>
                          <w:p w14:paraId="266D4C2C" w14:textId="77777777" w:rsidR="00254E74" w:rsidRDefault="00F029AC" w:rsidP="001F6436">
                            <w:pPr>
                              <w:rPr>
                                <w:rFonts w:cstheme="minorHAnsi"/>
                              </w:rPr>
                            </w:pPr>
                            <w:r>
                              <w:rPr>
                                <w:rFonts w:cstheme="minorHAnsi"/>
                              </w:rPr>
                              <w:t xml:space="preserve">Please do support </w:t>
                            </w:r>
                            <w:r w:rsidR="00226DBD">
                              <w:rPr>
                                <w:rFonts w:cstheme="minorHAnsi"/>
                              </w:rPr>
                              <w:t>your</w:t>
                            </w:r>
                            <w:r>
                              <w:rPr>
                                <w:rFonts w:cstheme="minorHAnsi"/>
                              </w:rPr>
                              <w:t xml:space="preserve"> learn</w:t>
                            </w:r>
                            <w:r w:rsidR="00226DBD">
                              <w:rPr>
                                <w:rFonts w:cstheme="minorHAnsi"/>
                              </w:rPr>
                              <w:t>er</w:t>
                            </w:r>
                            <w:r>
                              <w:rPr>
                                <w:rFonts w:cstheme="minorHAnsi"/>
                              </w:rPr>
                              <w:t xml:space="preserve"> in considering their preferred route </w:t>
                            </w:r>
                            <w:r w:rsidR="00226DBD">
                              <w:rPr>
                                <w:rFonts w:cstheme="minorHAnsi"/>
                              </w:rPr>
                              <w:t>to align</w:t>
                            </w:r>
                            <w:r w:rsidR="00254E74">
                              <w:rPr>
                                <w:rFonts w:cstheme="minorHAnsi"/>
                              </w:rPr>
                              <w:t xml:space="preserve"> with</w:t>
                            </w:r>
                            <w:r>
                              <w:rPr>
                                <w:rFonts w:cstheme="minorHAnsi"/>
                              </w:rPr>
                              <w:t xml:space="preserve"> the business proposal starting. </w:t>
                            </w:r>
                            <w:r w:rsidR="00254E74">
                              <w:rPr>
                                <w:rFonts w:cstheme="minorHAnsi"/>
                              </w:rPr>
                              <w:t>This will be based on the business need and timescales.</w:t>
                            </w:r>
                          </w:p>
                          <w:p w14:paraId="44F747C2" w14:textId="0D154E99" w:rsidR="00EA590E" w:rsidRPr="00767753" w:rsidRDefault="00254E74" w:rsidP="001F6436">
                            <w:pPr>
                              <w:rPr>
                                <w:rFonts w:ascii="Arial" w:hAnsi="Arial" w:cs="Arial"/>
                                <w:sz w:val="24"/>
                                <w:szCs w:val="24"/>
                              </w:rPr>
                            </w:pPr>
                            <w:r>
                              <w:rPr>
                                <w:rFonts w:cstheme="minorHAnsi"/>
                              </w:rPr>
                              <w:t>Thank you for support with this decision.</w:t>
                            </w:r>
                            <w:r w:rsidR="00226DBD">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F7E5B" id="_x0000_t202" coordsize="21600,21600" o:spt="202" path="m,l,21600r21600,l21600,xe">
                <v:stroke joinstyle="miter"/>
                <v:path gradientshapeok="t" o:connecttype="rect"/>
              </v:shapetype>
              <v:shape id="Text Box 2" o:spid="_x0000_s1027" type="#_x0000_t202" style="position:absolute;margin-left:228.5pt;margin-top:23pt;width:275.65pt;height:175.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" fillcolor="window" strokeweight=".5pt">
                <v:textbox>
                  <w:txbxContent>
                    <w:p w14:paraId="5FAD7F76" w14:textId="414ECECB" w:rsidR="00E529F3" w:rsidRPr="00767753" w:rsidRDefault="00047BA1" w:rsidP="00E529F3">
                      <w:pPr>
                        <w:jc w:val="center"/>
                        <w:rPr>
                          <w:rFonts w:ascii="Arial" w:hAnsi="Arial" w:cs="Arial"/>
                          <w:sz w:val="24"/>
                          <w:szCs w:val="24"/>
                        </w:rPr>
                      </w:pPr>
                      <w:r>
                        <w:rPr>
                          <w:rFonts w:ascii="Arial" w:hAnsi="Arial" w:cs="Arial"/>
                          <w:b/>
                          <w:sz w:val="24"/>
                          <w:szCs w:val="24"/>
                          <w:u w:val="single"/>
                        </w:rPr>
                        <w:t>Standard &amp; Fast Track routes</w:t>
                      </w:r>
                    </w:p>
                    <w:p w14:paraId="0C274D08" w14:textId="51947428" w:rsidR="00DD26E1" w:rsidRDefault="00047BA1" w:rsidP="001F6436">
                      <w:pPr>
                        <w:rPr>
                          <w:rFonts w:cstheme="minorHAnsi"/>
                        </w:rPr>
                      </w:pPr>
                      <w:r>
                        <w:rPr>
                          <w:rFonts w:cstheme="minorHAnsi"/>
                        </w:rPr>
                        <w:t xml:space="preserve">Your learner has the option of taking the </w:t>
                      </w:r>
                      <w:r w:rsidR="008A27A9">
                        <w:rPr>
                          <w:rFonts w:cstheme="minorHAnsi"/>
                        </w:rPr>
                        <w:t>standard</w:t>
                      </w:r>
                      <w:r>
                        <w:rPr>
                          <w:rFonts w:cstheme="minorHAnsi"/>
                        </w:rPr>
                        <w:t xml:space="preserve"> route </w:t>
                      </w:r>
                      <w:r w:rsidR="00EA590E">
                        <w:rPr>
                          <w:rFonts w:cstheme="minorHAnsi"/>
                        </w:rPr>
                        <w:t xml:space="preserve">and completing the module within </w:t>
                      </w:r>
                      <w:r w:rsidR="005F6503">
                        <w:rPr>
                          <w:rFonts w:cstheme="minorHAnsi"/>
                        </w:rPr>
                        <w:t>6</w:t>
                      </w:r>
                      <w:r w:rsidR="00EA590E">
                        <w:rPr>
                          <w:rFonts w:cstheme="minorHAnsi"/>
                        </w:rPr>
                        <w:t xml:space="preserve"> months from the module start date, or the </w:t>
                      </w:r>
                      <w:r w:rsidR="00E57CD6">
                        <w:rPr>
                          <w:rFonts w:cstheme="minorHAnsi"/>
                        </w:rPr>
                        <w:t>fast-track</w:t>
                      </w:r>
                      <w:r w:rsidR="00EA590E">
                        <w:rPr>
                          <w:rFonts w:cstheme="minorHAnsi"/>
                        </w:rPr>
                        <w:t xml:space="preserve"> route</w:t>
                      </w:r>
                      <w:r w:rsidR="00581972">
                        <w:rPr>
                          <w:rFonts w:cstheme="minorHAnsi"/>
                        </w:rPr>
                        <w:t xml:space="preserve"> which is closer to 4 months</w:t>
                      </w:r>
                      <w:r w:rsidR="00EA590E">
                        <w:rPr>
                          <w:rFonts w:cstheme="minorHAnsi"/>
                        </w:rPr>
                        <w:t>.</w:t>
                      </w:r>
                    </w:p>
                    <w:p w14:paraId="266D4C2C" w14:textId="77777777" w:rsidR="00254E74" w:rsidRDefault="00F029AC" w:rsidP="001F6436">
                      <w:pPr>
                        <w:rPr>
                          <w:rFonts w:cstheme="minorHAnsi"/>
                        </w:rPr>
                      </w:pPr>
                      <w:r>
                        <w:rPr>
                          <w:rFonts w:cstheme="minorHAnsi"/>
                        </w:rPr>
                        <w:t xml:space="preserve">Please do support </w:t>
                      </w:r>
                      <w:r w:rsidR="00226DBD">
                        <w:rPr>
                          <w:rFonts w:cstheme="minorHAnsi"/>
                        </w:rPr>
                        <w:t>your</w:t>
                      </w:r>
                      <w:r>
                        <w:rPr>
                          <w:rFonts w:cstheme="minorHAnsi"/>
                        </w:rPr>
                        <w:t xml:space="preserve"> learn</w:t>
                      </w:r>
                      <w:r w:rsidR="00226DBD">
                        <w:rPr>
                          <w:rFonts w:cstheme="minorHAnsi"/>
                        </w:rPr>
                        <w:t>er</w:t>
                      </w:r>
                      <w:r>
                        <w:rPr>
                          <w:rFonts w:cstheme="minorHAnsi"/>
                        </w:rPr>
                        <w:t xml:space="preserve"> in considering their preferred route </w:t>
                      </w:r>
                      <w:r w:rsidR="00226DBD">
                        <w:rPr>
                          <w:rFonts w:cstheme="minorHAnsi"/>
                        </w:rPr>
                        <w:t>to align</w:t>
                      </w:r>
                      <w:r w:rsidR="00254E74">
                        <w:rPr>
                          <w:rFonts w:cstheme="minorHAnsi"/>
                        </w:rPr>
                        <w:t xml:space="preserve"> with</w:t>
                      </w:r>
                      <w:r>
                        <w:rPr>
                          <w:rFonts w:cstheme="minorHAnsi"/>
                        </w:rPr>
                        <w:t xml:space="preserve"> the business proposal starting. </w:t>
                      </w:r>
                      <w:r w:rsidR="00254E74">
                        <w:rPr>
                          <w:rFonts w:cstheme="minorHAnsi"/>
                        </w:rPr>
                        <w:t>This will be based on the business need and timescales.</w:t>
                      </w:r>
                    </w:p>
                    <w:p w14:paraId="44F747C2" w14:textId="0D154E99" w:rsidR="00EA590E" w:rsidRPr="00767753" w:rsidRDefault="00254E74" w:rsidP="001F6436">
                      <w:pPr>
                        <w:rPr>
                          <w:rFonts w:ascii="Arial" w:hAnsi="Arial" w:cs="Arial"/>
                          <w:sz w:val="24"/>
                          <w:szCs w:val="24"/>
                        </w:rPr>
                      </w:pPr>
                      <w:r>
                        <w:rPr>
                          <w:rFonts w:cstheme="minorHAnsi"/>
                        </w:rPr>
                        <w:t>Thank you for support with this decision.</w:t>
                      </w:r>
                      <w:r w:rsidR="00226DBD">
                        <w:rPr>
                          <w:rFonts w:cstheme="minorHAnsi"/>
                        </w:rPr>
                        <w:t xml:space="preserve"> </w:t>
                      </w:r>
                    </w:p>
                  </w:txbxContent>
                </v:textbox>
                <w10:wrap anchorx="margin"/>
              </v:shape>
            </w:pict>
          </mc:Fallback>
        </mc:AlternateContent>
      </w:r>
      <w:r w:rsidR="00657AFB" w:rsidRPr="0047162C">
        <w:rPr>
          <w:rFonts w:ascii="Arial" w:hAnsi="Arial" w:cs="Arial"/>
          <w:noProof/>
          <w:sz w:val="24"/>
          <w:szCs w:val="24"/>
        </w:rPr>
        <mc:AlternateContent>
          <mc:Choice Requires="wps">
            <w:drawing>
              <wp:anchor distT="0" distB="0" distL="114300" distR="114300" simplePos="0" relativeHeight="251658240" behindDoc="0" locked="0" layoutInCell="1" allowOverlap="1" wp14:anchorId="074EA901" wp14:editId="7D66542A">
                <wp:simplePos x="0" y="0"/>
                <wp:positionH relativeFrom="margin">
                  <wp:posOffset>-540327</wp:posOffset>
                </wp:positionH>
                <wp:positionV relativeFrom="paragraph">
                  <wp:posOffset>294327</wp:posOffset>
                </wp:positionV>
                <wp:extent cx="3384467" cy="3075709"/>
                <wp:effectExtent l="0" t="0" r="26035" b="10795"/>
                <wp:wrapNone/>
                <wp:docPr id="4" name="Text Box 4"/>
                <wp:cNvGraphicFramePr/>
                <a:graphic xmlns:a="http://schemas.openxmlformats.org/drawingml/2006/main">
                  <a:graphicData uri="http://schemas.microsoft.com/office/word/2010/wordprocessingShape">
                    <wps:wsp>
                      <wps:cNvSpPr txBox="1"/>
                      <wps:spPr>
                        <a:xfrm>
                          <a:off x="0" y="0"/>
                          <a:ext cx="3384467" cy="3075709"/>
                        </a:xfrm>
                        <a:prstGeom prst="rect">
                          <a:avLst/>
                        </a:prstGeom>
                        <a:solidFill>
                          <a:sysClr val="window" lastClr="FFFFFF"/>
                        </a:solidFill>
                        <a:ln w="6350">
                          <a:solidFill>
                            <a:prstClr val="black"/>
                          </a:solidFill>
                        </a:ln>
                      </wps:spPr>
                      <wps:txbx>
                        <w:txbxContent>
                          <w:p w14:paraId="69583543" w14:textId="56E89AD9" w:rsidR="00497893" w:rsidRPr="00E70E09" w:rsidRDefault="00144FC8" w:rsidP="00767753">
                            <w:pPr>
                              <w:jc w:val="center"/>
                              <w:rPr>
                                <w:rFonts w:ascii="Arial" w:hAnsi="Arial" w:cs="Arial"/>
                                <w:color w:val="FF0000"/>
                                <w:sz w:val="24"/>
                                <w:szCs w:val="24"/>
                              </w:rPr>
                            </w:pPr>
                            <w:r w:rsidRPr="00E70E09">
                              <w:rPr>
                                <w:rFonts w:ascii="Arial" w:hAnsi="Arial" w:cs="Arial"/>
                                <w:b/>
                                <w:color w:val="FF0000"/>
                                <w:sz w:val="24"/>
                                <w:szCs w:val="24"/>
                                <w:u w:val="single"/>
                              </w:rPr>
                              <w:t xml:space="preserve">DVW </w:t>
                            </w:r>
                            <w:r w:rsidR="00427A60" w:rsidRPr="00E70E09">
                              <w:rPr>
                                <w:rFonts w:ascii="Arial" w:hAnsi="Arial" w:cs="Arial"/>
                                <w:b/>
                                <w:color w:val="FF0000"/>
                                <w:sz w:val="24"/>
                                <w:szCs w:val="24"/>
                                <w:u w:val="single"/>
                              </w:rPr>
                              <w:t>Support</w:t>
                            </w:r>
                            <w:r w:rsidR="007F2C64" w:rsidRPr="00E70E09">
                              <w:rPr>
                                <w:rFonts w:ascii="Arial" w:hAnsi="Arial" w:cs="Arial"/>
                                <w:b/>
                                <w:color w:val="FF0000"/>
                                <w:sz w:val="24"/>
                                <w:szCs w:val="24"/>
                                <w:u w:val="single"/>
                              </w:rPr>
                              <w:t xml:space="preserve"> for mentors</w:t>
                            </w:r>
                          </w:p>
                          <w:p w14:paraId="1FE95F04" w14:textId="017F6F4F" w:rsidR="007F2C64" w:rsidRPr="00555086" w:rsidRDefault="007F2C64" w:rsidP="007F2C64">
                            <w:pPr>
                              <w:jc w:val="center"/>
                              <w:rPr>
                                <w:b/>
                                <w:bCs/>
                              </w:rPr>
                            </w:pPr>
                            <w:r w:rsidRPr="00555086">
                              <w:rPr>
                                <w:b/>
                                <w:bCs/>
                              </w:rPr>
                              <w:t xml:space="preserve">Our next briefing update is </w:t>
                            </w:r>
                            <w:r w:rsidR="0074619A">
                              <w:rPr>
                                <w:b/>
                                <w:bCs/>
                              </w:rPr>
                              <w:t xml:space="preserve">10.30 </w:t>
                            </w:r>
                            <w:r>
                              <w:rPr>
                                <w:b/>
                                <w:bCs/>
                              </w:rPr>
                              <w:t>am</w:t>
                            </w:r>
                            <w:r w:rsidRPr="00555086">
                              <w:rPr>
                                <w:b/>
                                <w:bCs/>
                              </w:rPr>
                              <w:t xml:space="preserve"> on </w:t>
                            </w:r>
                            <w:r w:rsidR="0074619A">
                              <w:rPr>
                                <w:b/>
                                <w:bCs/>
                              </w:rPr>
                              <w:t>Weds 24</w:t>
                            </w:r>
                            <w:r w:rsidR="0074619A" w:rsidRPr="0074619A">
                              <w:rPr>
                                <w:b/>
                                <w:bCs/>
                                <w:vertAlign w:val="superscript"/>
                              </w:rPr>
                              <w:t>th</w:t>
                            </w:r>
                            <w:r w:rsidR="0074619A">
                              <w:rPr>
                                <w:b/>
                                <w:bCs/>
                              </w:rPr>
                              <w:t xml:space="preserve"> April</w:t>
                            </w:r>
                            <w:r w:rsidRPr="00555086">
                              <w:rPr>
                                <w:b/>
                                <w:bCs/>
                              </w:rPr>
                              <w:t xml:space="preserve"> via Teams.</w:t>
                            </w:r>
                            <w:r>
                              <w:rPr>
                                <w:b/>
                                <w:bCs/>
                              </w:rPr>
                              <w:t xml:space="preserve"> Click </w:t>
                            </w:r>
                            <w:hyperlink r:id="rId12" w:history="1">
                              <w:r w:rsidRPr="003118E9">
                                <w:rPr>
                                  <w:rStyle w:val="Hyperlink"/>
                                  <w:b/>
                                  <w:bCs/>
                                </w:rPr>
                                <w:t>here</w:t>
                              </w:r>
                            </w:hyperlink>
                            <w:r>
                              <w:rPr>
                                <w:b/>
                                <w:bCs/>
                              </w:rPr>
                              <w:t xml:space="preserve"> to join</w:t>
                            </w:r>
                          </w:p>
                          <w:p w14:paraId="7B70D260" w14:textId="0E9F9FB5" w:rsidR="00C45BD7" w:rsidRDefault="00F76BDC" w:rsidP="00110F2C">
                            <w:pPr>
                              <w:rPr>
                                <w:rFonts w:cstheme="minorHAnsi"/>
                              </w:rPr>
                            </w:pPr>
                            <w:r>
                              <w:rPr>
                                <w:rFonts w:cstheme="minorHAnsi"/>
                              </w:rPr>
                              <w:t>Please do get in touch if you have not received your invite via email.</w:t>
                            </w:r>
                          </w:p>
                          <w:p w14:paraId="2E557266" w14:textId="4990BF31" w:rsidR="00B77A66" w:rsidRDefault="00E51679" w:rsidP="00110F2C">
                            <w:pPr>
                              <w:rPr>
                                <w:rFonts w:cstheme="minorHAnsi"/>
                              </w:rPr>
                            </w:pPr>
                            <w:r>
                              <w:rPr>
                                <w:rFonts w:cstheme="minorHAnsi"/>
                              </w:rPr>
                              <w:t xml:space="preserve">By now, you will be aware of the </w:t>
                            </w:r>
                            <w:r w:rsidR="004A0497">
                              <w:rPr>
                                <w:rFonts w:cstheme="minorHAnsi"/>
                              </w:rPr>
                              <w:t>potential projects in scope</w:t>
                            </w:r>
                            <w:r w:rsidR="009F1368">
                              <w:rPr>
                                <w:rFonts w:cstheme="minorHAnsi"/>
                              </w:rPr>
                              <w:t xml:space="preserve"> and have been supporting the apprentice in their choices. </w:t>
                            </w:r>
                            <w:r w:rsidR="00B77A66">
                              <w:rPr>
                                <w:rFonts w:cstheme="minorHAnsi"/>
                              </w:rPr>
                              <w:t xml:space="preserve">We will go through your role as mentor </w:t>
                            </w:r>
                            <w:r w:rsidR="0076690B">
                              <w:rPr>
                                <w:rFonts w:cstheme="minorHAnsi"/>
                              </w:rPr>
                              <w:t>moving through</w:t>
                            </w:r>
                            <w:r w:rsidR="0066164E">
                              <w:rPr>
                                <w:rFonts w:cstheme="minorHAnsi"/>
                              </w:rPr>
                              <w:t xml:space="preserve"> the remain</w:t>
                            </w:r>
                            <w:r w:rsidR="008572B7">
                              <w:rPr>
                                <w:rFonts w:cstheme="minorHAnsi"/>
                              </w:rPr>
                              <w:t xml:space="preserve">der of this module, </w:t>
                            </w:r>
                            <w:r w:rsidR="00B77A66">
                              <w:rPr>
                                <w:rFonts w:cstheme="minorHAnsi"/>
                              </w:rPr>
                              <w:t>towards</w:t>
                            </w:r>
                            <w:r w:rsidR="00CA6FA6">
                              <w:rPr>
                                <w:rFonts w:cstheme="minorHAnsi"/>
                              </w:rPr>
                              <w:t xml:space="preserve"> </w:t>
                            </w:r>
                            <w:r w:rsidR="00660CB7">
                              <w:rPr>
                                <w:rFonts w:cstheme="minorHAnsi"/>
                              </w:rPr>
                              <w:t>Gateway and beyond</w:t>
                            </w:r>
                            <w:r w:rsidR="00CA73AE">
                              <w:rPr>
                                <w:rFonts w:cstheme="minorHAnsi"/>
                              </w:rPr>
                              <w:t xml:space="preserve"> for the project implementation.</w:t>
                            </w:r>
                            <w:r w:rsidR="0021481A">
                              <w:rPr>
                                <w:rFonts w:cstheme="minorHAnsi"/>
                              </w:rPr>
                              <w:t xml:space="preserve"> </w:t>
                            </w:r>
                          </w:p>
                          <w:p w14:paraId="630BF462" w14:textId="5129AA44" w:rsidR="005B1132" w:rsidRDefault="001D25BB" w:rsidP="00110F2C">
                            <w:pPr>
                              <w:rPr>
                                <w:rFonts w:cstheme="minorHAnsi"/>
                              </w:rPr>
                            </w:pPr>
                            <w:r>
                              <w:rPr>
                                <w:rFonts w:cstheme="minorHAnsi"/>
                              </w:rPr>
                              <w:t>We</w:t>
                            </w:r>
                            <w:r w:rsidR="005B1132">
                              <w:rPr>
                                <w:rFonts w:cstheme="minorHAnsi"/>
                              </w:rPr>
                              <w:t xml:space="preserve"> will be working closely with you as the mentor during the 12 weeks, and also meeting with your apprentice for pastoral support only.</w:t>
                            </w:r>
                          </w:p>
                          <w:p w14:paraId="6944665B" w14:textId="7C615ED7" w:rsidR="00901997" w:rsidRPr="00767753" w:rsidRDefault="00901997" w:rsidP="0076775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EA901" id="_x0000_t202" coordsize="21600,21600" o:spt="202" path="m,l,21600r21600,l21600,xe">
                <v:stroke joinstyle="miter"/>
                <v:path gradientshapeok="t" o:connecttype="rect"/>
              </v:shapetype>
              <v:shape id="Text Box 4" o:spid="_x0000_s1028" type="#_x0000_t202" style="position:absolute;margin-left:-42.55pt;margin-top:23.2pt;width:266.5pt;height:24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" fillcolor="window" strokeweight=".5pt">
                <v:textbox>
                  <w:txbxContent>
                    <w:p w14:paraId="69583543" w14:textId="56E89AD9" w:rsidR="00497893" w:rsidRPr="00E70E09" w:rsidRDefault="00144FC8" w:rsidP="00767753">
                      <w:pPr>
                        <w:jc w:val="center"/>
                        <w:rPr>
                          <w:rFonts w:ascii="Arial" w:hAnsi="Arial" w:cs="Arial"/>
                          <w:color w:val="FF0000"/>
                          <w:sz w:val="24"/>
                          <w:szCs w:val="24"/>
                        </w:rPr>
                      </w:pPr>
                      <w:r w:rsidRPr="00E70E09">
                        <w:rPr>
                          <w:rFonts w:ascii="Arial" w:hAnsi="Arial" w:cs="Arial"/>
                          <w:b/>
                          <w:color w:val="FF0000"/>
                          <w:sz w:val="24"/>
                          <w:szCs w:val="24"/>
                          <w:u w:val="single"/>
                        </w:rPr>
                        <w:t xml:space="preserve">DVW </w:t>
                      </w:r>
                      <w:r w:rsidR="00427A60" w:rsidRPr="00E70E09">
                        <w:rPr>
                          <w:rFonts w:ascii="Arial" w:hAnsi="Arial" w:cs="Arial"/>
                          <w:b/>
                          <w:color w:val="FF0000"/>
                          <w:sz w:val="24"/>
                          <w:szCs w:val="24"/>
                          <w:u w:val="single"/>
                        </w:rPr>
                        <w:t>Support</w:t>
                      </w:r>
                      <w:r w:rsidR="007F2C64" w:rsidRPr="00E70E09">
                        <w:rPr>
                          <w:rFonts w:ascii="Arial" w:hAnsi="Arial" w:cs="Arial"/>
                          <w:b/>
                          <w:color w:val="FF0000"/>
                          <w:sz w:val="24"/>
                          <w:szCs w:val="24"/>
                          <w:u w:val="single"/>
                        </w:rPr>
                        <w:t xml:space="preserve"> for mentors</w:t>
                      </w:r>
                    </w:p>
                    <w:p w14:paraId="1FE95F04" w14:textId="017F6F4F" w:rsidR="007F2C64" w:rsidRPr="00555086" w:rsidRDefault="007F2C64" w:rsidP="007F2C64">
                      <w:pPr>
                        <w:jc w:val="center"/>
                        <w:rPr>
                          <w:b/>
                          <w:bCs/>
                        </w:rPr>
                      </w:pPr>
                      <w:r w:rsidRPr="00555086">
                        <w:rPr>
                          <w:b/>
                          <w:bCs/>
                        </w:rPr>
                        <w:t xml:space="preserve">Our next briefing update is </w:t>
                      </w:r>
                      <w:r w:rsidR="0074619A">
                        <w:rPr>
                          <w:b/>
                          <w:bCs/>
                        </w:rPr>
                        <w:t xml:space="preserve">10.30 </w:t>
                      </w:r>
                      <w:r>
                        <w:rPr>
                          <w:b/>
                          <w:bCs/>
                        </w:rPr>
                        <w:t>am</w:t>
                      </w:r>
                      <w:r w:rsidRPr="00555086">
                        <w:rPr>
                          <w:b/>
                          <w:bCs/>
                        </w:rPr>
                        <w:t xml:space="preserve"> on </w:t>
                      </w:r>
                      <w:r w:rsidR="0074619A">
                        <w:rPr>
                          <w:b/>
                          <w:bCs/>
                        </w:rPr>
                        <w:t>Weds 24</w:t>
                      </w:r>
                      <w:r w:rsidR="0074619A" w:rsidRPr="0074619A">
                        <w:rPr>
                          <w:b/>
                          <w:bCs/>
                          <w:vertAlign w:val="superscript"/>
                        </w:rPr>
                        <w:t>th</w:t>
                      </w:r>
                      <w:r w:rsidR="0074619A">
                        <w:rPr>
                          <w:b/>
                          <w:bCs/>
                        </w:rPr>
                        <w:t xml:space="preserve"> April</w:t>
                      </w:r>
                      <w:r w:rsidRPr="00555086">
                        <w:rPr>
                          <w:b/>
                          <w:bCs/>
                        </w:rPr>
                        <w:t xml:space="preserve"> via Teams.</w:t>
                      </w:r>
                      <w:r>
                        <w:rPr>
                          <w:b/>
                          <w:bCs/>
                        </w:rPr>
                        <w:t xml:space="preserve"> Click </w:t>
                      </w:r>
                      <w:hyperlink r:id="rId13" w:history="1">
                        <w:r w:rsidRPr="003118E9">
                          <w:rPr>
                            <w:rStyle w:val="Hyperlink"/>
                            <w:b/>
                            <w:bCs/>
                          </w:rPr>
                          <w:t>here</w:t>
                        </w:r>
                      </w:hyperlink>
                      <w:r>
                        <w:rPr>
                          <w:b/>
                          <w:bCs/>
                        </w:rPr>
                        <w:t xml:space="preserve"> to join</w:t>
                      </w:r>
                    </w:p>
                    <w:p w14:paraId="7B70D260" w14:textId="0E9F9FB5" w:rsidR="00C45BD7" w:rsidRDefault="00F76BDC" w:rsidP="00110F2C">
                      <w:pPr>
                        <w:rPr>
                          <w:rFonts w:cstheme="minorHAnsi"/>
                        </w:rPr>
                      </w:pPr>
                      <w:r>
                        <w:rPr>
                          <w:rFonts w:cstheme="minorHAnsi"/>
                        </w:rPr>
                        <w:t>Please do get in touch if you have not received your invite via email.</w:t>
                      </w:r>
                    </w:p>
                    <w:p w14:paraId="2E557266" w14:textId="4990BF31" w:rsidR="00B77A66" w:rsidRDefault="00E51679" w:rsidP="00110F2C">
                      <w:pPr>
                        <w:rPr>
                          <w:rFonts w:cstheme="minorHAnsi"/>
                        </w:rPr>
                      </w:pPr>
                      <w:r>
                        <w:rPr>
                          <w:rFonts w:cstheme="minorHAnsi"/>
                        </w:rPr>
                        <w:t xml:space="preserve">By now, you will be aware of the </w:t>
                      </w:r>
                      <w:r w:rsidR="004A0497">
                        <w:rPr>
                          <w:rFonts w:cstheme="minorHAnsi"/>
                        </w:rPr>
                        <w:t>potential projects in scope</w:t>
                      </w:r>
                      <w:r w:rsidR="009F1368">
                        <w:rPr>
                          <w:rFonts w:cstheme="minorHAnsi"/>
                        </w:rPr>
                        <w:t xml:space="preserve"> and have been supporting the apprentice in their choices. </w:t>
                      </w:r>
                      <w:r w:rsidR="00B77A66">
                        <w:rPr>
                          <w:rFonts w:cstheme="minorHAnsi"/>
                        </w:rPr>
                        <w:t xml:space="preserve">We will go through your role as mentor </w:t>
                      </w:r>
                      <w:r w:rsidR="0076690B">
                        <w:rPr>
                          <w:rFonts w:cstheme="minorHAnsi"/>
                        </w:rPr>
                        <w:t>moving through</w:t>
                      </w:r>
                      <w:r w:rsidR="0066164E">
                        <w:rPr>
                          <w:rFonts w:cstheme="minorHAnsi"/>
                        </w:rPr>
                        <w:t xml:space="preserve"> the remain</w:t>
                      </w:r>
                      <w:r w:rsidR="008572B7">
                        <w:rPr>
                          <w:rFonts w:cstheme="minorHAnsi"/>
                        </w:rPr>
                        <w:t xml:space="preserve">der of this module, </w:t>
                      </w:r>
                      <w:r w:rsidR="00B77A66">
                        <w:rPr>
                          <w:rFonts w:cstheme="minorHAnsi"/>
                        </w:rPr>
                        <w:t>towards</w:t>
                      </w:r>
                      <w:r w:rsidR="00CA6FA6">
                        <w:rPr>
                          <w:rFonts w:cstheme="minorHAnsi"/>
                        </w:rPr>
                        <w:t xml:space="preserve"> </w:t>
                      </w:r>
                      <w:r w:rsidR="00660CB7">
                        <w:rPr>
                          <w:rFonts w:cstheme="minorHAnsi"/>
                        </w:rPr>
                        <w:t>Gateway and beyond</w:t>
                      </w:r>
                      <w:r w:rsidR="00CA73AE">
                        <w:rPr>
                          <w:rFonts w:cstheme="minorHAnsi"/>
                        </w:rPr>
                        <w:t xml:space="preserve"> for the project implementation.</w:t>
                      </w:r>
                      <w:r w:rsidR="0021481A">
                        <w:rPr>
                          <w:rFonts w:cstheme="minorHAnsi"/>
                        </w:rPr>
                        <w:t xml:space="preserve"> </w:t>
                      </w:r>
                    </w:p>
                    <w:p w14:paraId="630BF462" w14:textId="5129AA44" w:rsidR="005B1132" w:rsidRDefault="001D25BB" w:rsidP="00110F2C">
                      <w:pPr>
                        <w:rPr>
                          <w:rFonts w:cstheme="minorHAnsi"/>
                        </w:rPr>
                      </w:pPr>
                      <w:r>
                        <w:rPr>
                          <w:rFonts w:cstheme="minorHAnsi"/>
                        </w:rPr>
                        <w:t>We</w:t>
                      </w:r>
                      <w:r w:rsidR="005B1132">
                        <w:rPr>
                          <w:rFonts w:cstheme="minorHAnsi"/>
                        </w:rPr>
                        <w:t xml:space="preserve"> will be working closely with you as the mentor during the 12 weeks, and also meeting with your apprentice for pastoral support only.</w:t>
                      </w:r>
                    </w:p>
                    <w:p w14:paraId="6944665B" w14:textId="7C615ED7" w:rsidR="00901997" w:rsidRPr="00767753" w:rsidRDefault="00901997" w:rsidP="00767753">
                      <w:pPr>
                        <w:rPr>
                          <w:rFonts w:ascii="Arial" w:hAnsi="Arial" w:cs="Arial"/>
                          <w:sz w:val="24"/>
                          <w:szCs w:val="24"/>
                        </w:rPr>
                      </w:pPr>
                    </w:p>
                  </w:txbxContent>
                </v:textbox>
                <w10:wrap anchorx="margin"/>
              </v:shape>
            </w:pict>
          </mc:Fallback>
        </mc:AlternateContent>
      </w:r>
      <w:r w:rsidR="002E6473">
        <w:rPr>
          <w:rFonts w:ascii="Arial" w:hAnsi="Arial" w:cs="Arial"/>
          <w:sz w:val="24"/>
          <w:szCs w:val="24"/>
        </w:rPr>
        <w:tab/>
      </w:r>
    </w:p>
    <w:p w14:paraId="2F63F53F" w14:textId="5E752DC4" w:rsidR="00C846D0" w:rsidRDefault="00C846D0" w:rsidP="002E6473">
      <w:pPr>
        <w:tabs>
          <w:tab w:val="left" w:pos="5209"/>
        </w:tabs>
        <w:rPr>
          <w:rFonts w:ascii="Arial" w:hAnsi="Arial" w:cs="Arial"/>
          <w:sz w:val="24"/>
          <w:szCs w:val="24"/>
        </w:rPr>
      </w:pPr>
    </w:p>
    <w:p w14:paraId="0921E3B8" w14:textId="659C8F4A" w:rsidR="00C846D0" w:rsidRDefault="00C846D0" w:rsidP="00E529F3">
      <w:pPr>
        <w:tabs>
          <w:tab w:val="left" w:pos="5209"/>
        </w:tabs>
        <w:jc w:val="center"/>
        <w:rPr>
          <w:rFonts w:ascii="Arial" w:hAnsi="Arial" w:cs="Arial"/>
          <w:sz w:val="24"/>
          <w:szCs w:val="24"/>
        </w:rPr>
      </w:pPr>
    </w:p>
    <w:p w14:paraId="7ED55587" w14:textId="28119407" w:rsidR="00C846D0" w:rsidRPr="00C846D0" w:rsidRDefault="00C846D0" w:rsidP="00C846D0">
      <w:pPr>
        <w:rPr>
          <w:rFonts w:ascii="Arial" w:hAnsi="Arial" w:cs="Arial"/>
          <w:sz w:val="24"/>
          <w:szCs w:val="24"/>
        </w:rPr>
      </w:pPr>
    </w:p>
    <w:p w14:paraId="66286340" w14:textId="0A761FF6" w:rsidR="00C846D0" w:rsidRPr="00C846D0" w:rsidRDefault="00C846D0" w:rsidP="00C846D0">
      <w:pPr>
        <w:rPr>
          <w:rFonts w:ascii="Arial" w:hAnsi="Arial" w:cs="Arial"/>
          <w:sz w:val="24"/>
          <w:szCs w:val="24"/>
        </w:rPr>
      </w:pPr>
    </w:p>
    <w:p w14:paraId="2EE8FC91" w14:textId="012A2467" w:rsidR="00C846D0" w:rsidRPr="00C846D0" w:rsidRDefault="00C846D0" w:rsidP="00C846D0">
      <w:pPr>
        <w:rPr>
          <w:rFonts w:ascii="Arial" w:hAnsi="Arial" w:cs="Arial"/>
          <w:sz w:val="24"/>
          <w:szCs w:val="24"/>
        </w:rPr>
      </w:pPr>
    </w:p>
    <w:p w14:paraId="71213676" w14:textId="22334AE6" w:rsidR="00C846D0" w:rsidRPr="00C846D0" w:rsidRDefault="00C846D0" w:rsidP="00C846D0">
      <w:pPr>
        <w:rPr>
          <w:rFonts w:ascii="Arial" w:hAnsi="Arial" w:cs="Arial"/>
          <w:sz w:val="24"/>
          <w:szCs w:val="24"/>
        </w:rPr>
      </w:pPr>
    </w:p>
    <w:p w14:paraId="24CD211D" w14:textId="6C7C1AEB" w:rsidR="00C846D0" w:rsidRPr="00C846D0" w:rsidRDefault="00C846D0" w:rsidP="00C846D0">
      <w:pPr>
        <w:rPr>
          <w:rFonts w:ascii="Arial" w:hAnsi="Arial" w:cs="Arial"/>
          <w:sz w:val="24"/>
          <w:szCs w:val="24"/>
        </w:rPr>
      </w:pPr>
    </w:p>
    <w:p w14:paraId="70218ADA" w14:textId="06936178" w:rsidR="00C846D0" w:rsidRPr="00C846D0" w:rsidRDefault="00C846D0" w:rsidP="00C846D0">
      <w:pPr>
        <w:rPr>
          <w:rFonts w:ascii="Arial" w:hAnsi="Arial" w:cs="Arial"/>
          <w:sz w:val="24"/>
          <w:szCs w:val="24"/>
        </w:rPr>
      </w:pPr>
    </w:p>
    <w:p w14:paraId="015E8112" w14:textId="5F0EFE0D" w:rsidR="00C846D0" w:rsidRPr="00C846D0" w:rsidRDefault="00581972" w:rsidP="00C846D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8" behindDoc="0" locked="0" layoutInCell="1" allowOverlap="1" wp14:anchorId="67719070" wp14:editId="67D5CB28">
                <wp:simplePos x="0" y="0"/>
                <wp:positionH relativeFrom="column">
                  <wp:posOffset>2927350</wp:posOffset>
                </wp:positionH>
                <wp:positionV relativeFrom="paragraph">
                  <wp:posOffset>31750</wp:posOffset>
                </wp:positionV>
                <wp:extent cx="3538220" cy="2419350"/>
                <wp:effectExtent l="0" t="0" r="24130" b="19050"/>
                <wp:wrapNone/>
                <wp:docPr id="2079004102" name="Text Box 2"/>
                <wp:cNvGraphicFramePr/>
                <a:graphic xmlns:a="http://schemas.openxmlformats.org/drawingml/2006/main">
                  <a:graphicData uri="http://schemas.microsoft.com/office/word/2010/wordprocessingShape">
                    <wps:wsp>
                      <wps:cNvSpPr txBox="1"/>
                      <wps:spPr>
                        <a:xfrm>
                          <a:off x="0" y="0"/>
                          <a:ext cx="3538220" cy="2419350"/>
                        </a:xfrm>
                        <a:prstGeom prst="rect">
                          <a:avLst/>
                        </a:prstGeom>
                        <a:solidFill>
                          <a:schemeClr val="lt1"/>
                        </a:solidFill>
                        <a:ln w="6350">
                          <a:solidFill>
                            <a:prstClr val="black"/>
                          </a:solidFill>
                        </a:ln>
                      </wps:spPr>
                      <wps:txbx>
                        <w:txbxContent>
                          <w:p w14:paraId="51C6F40F" w14:textId="407BBCA2" w:rsidR="00254E74" w:rsidRPr="00E70E09" w:rsidRDefault="00254E74">
                            <w:pPr>
                              <w:rPr>
                                <w:b/>
                                <w:bCs/>
                                <w:color w:val="00B0F0"/>
                                <w:u w:val="single"/>
                              </w:rPr>
                            </w:pPr>
                            <w:r w:rsidRPr="00E70E09">
                              <w:rPr>
                                <w:b/>
                                <w:bCs/>
                                <w:color w:val="00B0F0"/>
                                <w:u w:val="single"/>
                              </w:rPr>
                              <w:t xml:space="preserve">Contextual Statement </w:t>
                            </w:r>
                            <w:r w:rsidR="00C65C8B" w:rsidRPr="00E70E09">
                              <w:rPr>
                                <w:b/>
                                <w:bCs/>
                                <w:color w:val="00B0F0"/>
                                <w:u w:val="single"/>
                              </w:rPr>
                              <w:t>submission dates (all routes)</w:t>
                            </w:r>
                          </w:p>
                          <w:p w14:paraId="4145AEAE" w14:textId="677A981B" w:rsidR="00C65C8B" w:rsidRDefault="00C65C8B" w:rsidP="00556266">
                            <w:pPr>
                              <w:spacing w:line="240" w:lineRule="auto"/>
                            </w:pPr>
                            <w:r>
                              <w:t>1</w:t>
                            </w:r>
                            <w:r w:rsidR="007848C6">
                              <w:t xml:space="preserve"> </w:t>
                            </w:r>
                            <w:r w:rsidR="007848C6" w:rsidRPr="007848C6">
                              <w:t>Finance, Workforce, Planning and Procurement</w:t>
                            </w:r>
                            <w:r w:rsidR="007848C6">
                              <w:t xml:space="preserve"> – 10</w:t>
                            </w:r>
                            <w:r w:rsidR="007848C6" w:rsidRPr="007848C6">
                              <w:rPr>
                                <w:vertAlign w:val="superscript"/>
                              </w:rPr>
                              <w:t>th</w:t>
                            </w:r>
                            <w:r w:rsidR="007848C6">
                              <w:t xml:space="preserve"> April</w:t>
                            </w:r>
                          </w:p>
                          <w:p w14:paraId="27C4EAAC" w14:textId="77777777" w:rsidR="00556266" w:rsidRDefault="00556266" w:rsidP="00556266">
                            <w:pPr>
                              <w:spacing w:line="240" w:lineRule="auto"/>
                            </w:pPr>
                          </w:p>
                          <w:p w14:paraId="31EF5604" w14:textId="5F855157" w:rsidR="00C65C8B" w:rsidRDefault="00C65C8B" w:rsidP="00556266">
                            <w:pPr>
                              <w:spacing w:line="240" w:lineRule="auto"/>
                            </w:pPr>
                            <w:r>
                              <w:t>2</w:t>
                            </w:r>
                            <w:r w:rsidR="00556266">
                              <w:t xml:space="preserve"> </w:t>
                            </w:r>
                            <w:r w:rsidR="00556266" w:rsidRPr="00556266">
                              <w:t>Driving Change and Risk Management</w:t>
                            </w:r>
                            <w:r w:rsidR="007848C6">
                              <w:t xml:space="preserve"> – 10</w:t>
                            </w:r>
                            <w:r w:rsidR="007848C6" w:rsidRPr="007848C6">
                              <w:rPr>
                                <w:vertAlign w:val="superscript"/>
                              </w:rPr>
                              <w:t>th</w:t>
                            </w:r>
                            <w:r w:rsidR="007848C6">
                              <w:t xml:space="preserve"> April</w:t>
                            </w:r>
                          </w:p>
                          <w:p w14:paraId="40A0F182" w14:textId="77777777" w:rsidR="00C65C8B" w:rsidRDefault="00C65C8B" w:rsidP="00556266">
                            <w:pPr>
                              <w:spacing w:line="240" w:lineRule="auto"/>
                            </w:pPr>
                          </w:p>
                          <w:p w14:paraId="23C4802F" w14:textId="540E6DBF" w:rsidR="00C65C8B" w:rsidRDefault="00C65C8B" w:rsidP="00556266">
                            <w:pPr>
                              <w:spacing w:line="240" w:lineRule="auto"/>
                            </w:pPr>
                            <w:r>
                              <w:t>3</w:t>
                            </w:r>
                            <w:r w:rsidR="00556266">
                              <w:t xml:space="preserve"> </w:t>
                            </w:r>
                            <w:r w:rsidR="00556266" w:rsidRPr="00556266">
                              <w:t>Organisational Values</w:t>
                            </w:r>
                            <w:r w:rsidR="00556266">
                              <w:t xml:space="preserve"> – 22</w:t>
                            </w:r>
                            <w:r w:rsidR="00556266" w:rsidRPr="00556266">
                              <w:rPr>
                                <w:vertAlign w:val="superscript"/>
                              </w:rPr>
                              <w:t>nd</w:t>
                            </w:r>
                            <w:r w:rsidR="00556266">
                              <w:t xml:space="preserve"> May</w:t>
                            </w:r>
                          </w:p>
                          <w:p w14:paraId="18B29AB6" w14:textId="77777777" w:rsidR="00556266" w:rsidRDefault="00556266" w:rsidP="00556266">
                            <w:pPr>
                              <w:spacing w:line="240" w:lineRule="auto"/>
                            </w:pPr>
                          </w:p>
                          <w:p w14:paraId="36FD9722" w14:textId="555C0420" w:rsidR="00C65C8B" w:rsidRDefault="00C65C8B" w:rsidP="00556266">
                            <w:pPr>
                              <w:spacing w:line="240" w:lineRule="auto"/>
                            </w:pPr>
                            <w:r>
                              <w:t>4</w:t>
                            </w:r>
                            <w:r w:rsidR="005F6503">
                              <w:t xml:space="preserve"> </w:t>
                            </w:r>
                            <w:r w:rsidR="005F6503" w:rsidRPr="005F6503">
                              <w:t>Team working and Development</w:t>
                            </w:r>
                            <w:r w:rsidR="005F6503">
                              <w:t xml:space="preserve"> – 07</w:t>
                            </w:r>
                            <w:r w:rsidR="005F6503" w:rsidRPr="005F6503">
                              <w:rPr>
                                <w:vertAlign w:val="superscript"/>
                              </w:rPr>
                              <w:t>th</w:t>
                            </w:r>
                            <w:r w:rsidR="005F6503">
                              <w:t xml:space="preserve"> July</w:t>
                            </w:r>
                          </w:p>
                          <w:p w14:paraId="7B2C1A0A" w14:textId="77777777" w:rsidR="00C65C8B" w:rsidRPr="00C65C8B" w:rsidRDefault="00C6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19070" id="_x0000_s1029" type="#_x0000_t202" style="position:absolute;margin-left:230.5pt;margin-top:2.5pt;width:278.6pt;height:190.5pt;z-index:251662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u4OAIAAIQ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" fillcolor="white [3201]" strokeweight=".5pt">
                <v:textbox>
                  <w:txbxContent>
                    <w:p w14:paraId="51C6F40F" w14:textId="407BBCA2" w:rsidR="00254E74" w:rsidRPr="00E70E09" w:rsidRDefault="00254E74">
                      <w:pPr>
                        <w:rPr>
                          <w:b/>
                          <w:bCs/>
                          <w:color w:val="00B0F0"/>
                          <w:u w:val="single"/>
                        </w:rPr>
                      </w:pPr>
                      <w:r w:rsidRPr="00E70E09">
                        <w:rPr>
                          <w:b/>
                          <w:bCs/>
                          <w:color w:val="00B0F0"/>
                          <w:u w:val="single"/>
                        </w:rPr>
                        <w:t xml:space="preserve">Contextual Statement </w:t>
                      </w:r>
                      <w:r w:rsidR="00C65C8B" w:rsidRPr="00E70E09">
                        <w:rPr>
                          <w:b/>
                          <w:bCs/>
                          <w:color w:val="00B0F0"/>
                          <w:u w:val="single"/>
                        </w:rPr>
                        <w:t>submission dates (all routes)</w:t>
                      </w:r>
                    </w:p>
                    <w:p w14:paraId="4145AEAE" w14:textId="677A981B" w:rsidR="00C65C8B" w:rsidRDefault="00C65C8B" w:rsidP="00556266">
                      <w:pPr>
                        <w:spacing w:line="240" w:lineRule="auto"/>
                      </w:pPr>
                      <w:r>
                        <w:t>1</w:t>
                      </w:r>
                      <w:r w:rsidR="007848C6">
                        <w:t xml:space="preserve"> </w:t>
                      </w:r>
                      <w:r w:rsidR="007848C6" w:rsidRPr="007848C6">
                        <w:t>Finance, Workforce, Planning and Procurement</w:t>
                      </w:r>
                      <w:r w:rsidR="007848C6">
                        <w:t xml:space="preserve"> – 10</w:t>
                      </w:r>
                      <w:r w:rsidR="007848C6" w:rsidRPr="007848C6">
                        <w:rPr>
                          <w:vertAlign w:val="superscript"/>
                        </w:rPr>
                        <w:t>th</w:t>
                      </w:r>
                      <w:r w:rsidR="007848C6">
                        <w:t xml:space="preserve"> April</w:t>
                      </w:r>
                    </w:p>
                    <w:p w14:paraId="27C4EAAC" w14:textId="77777777" w:rsidR="00556266" w:rsidRDefault="00556266" w:rsidP="00556266">
                      <w:pPr>
                        <w:spacing w:line="240" w:lineRule="auto"/>
                      </w:pPr>
                    </w:p>
                    <w:p w14:paraId="31EF5604" w14:textId="5F855157" w:rsidR="00C65C8B" w:rsidRDefault="00C65C8B" w:rsidP="00556266">
                      <w:pPr>
                        <w:spacing w:line="240" w:lineRule="auto"/>
                      </w:pPr>
                      <w:r>
                        <w:t>2</w:t>
                      </w:r>
                      <w:r w:rsidR="00556266">
                        <w:t xml:space="preserve"> </w:t>
                      </w:r>
                      <w:r w:rsidR="00556266" w:rsidRPr="00556266">
                        <w:t>Driving Change and Risk Management</w:t>
                      </w:r>
                      <w:r w:rsidR="007848C6">
                        <w:t xml:space="preserve"> – 10</w:t>
                      </w:r>
                      <w:r w:rsidR="007848C6" w:rsidRPr="007848C6">
                        <w:rPr>
                          <w:vertAlign w:val="superscript"/>
                        </w:rPr>
                        <w:t>th</w:t>
                      </w:r>
                      <w:r w:rsidR="007848C6">
                        <w:t xml:space="preserve"> April</w:t>
                      </w:r>
                    </w:p>
                    <w:p w14:paraId="40A0F182" w14:textId="77777777" w:rsidR="00C65C8B" w:rsidRDefault="00C65C8B" w:rsidP="00556266">
                      <w:pPr>
                        <w:spacing w:line="240" w:lineRule="auto"/>
                      </w:pPr>
                    </w:p>
                    <w:p w14:paraId="23C4802F" w14:textId="540E6DBF" w:rsidR="00C65C8B" w:rsidRDefault="00C65C8B" w:rsidP="00556266">
                      <w:pPr>
                        <w:spacing w:line="240" w:lineRule="auto"/>
                      </w:pPr>
                      <w:r>
                        <w:t>3</w:t>
                      </w:r>
                      <w:r w:rsidR="00556266">
                        <w:t xml:space="preserve"> </w:t>
                      </w:r>
                      <w:r w:rsidR="00556266" w:rsidRPr="00556266">
                        <w:t>Organisational Values</w:t>
                      </w:r>
                      <w:r w:rsidR="00556266">
                        <w:t xml:space="preserve"> – 22</w:t>
                      </w:r>
                      <w:r w:rsidR="00556266" w:rsidRPr="00556266">
                        <w:rPr>
                          <w:vertAlign w:val="superscript"/>
                        </w:rPr>
                        <w:t>nd</w:t>
                      </w:r>
                      <w:r w:rsidR="00556266">
                        <w:t xml:space="preserve"> May</w:t>
                      </w:r>
                    </w:p>
                    <w:p w14:paraId="18B29AB6" w14:textId="77777777" w:rsidR="00556266" w:rsidRDefault="00556266" w:rsidP="00556266">
                      <w:pPr>
                        <w:spacing w:line="240" w:lineRule="auto"/>
                      </w:pPr>
                    </w:p>
                    <w:p w14:paraId="36FD9722" w14:textId="555C0420" w:rsidR="00C65C8B" w:rsidRDefault="00C65C8B" w:rsidP="00556266">
                      <w:pPr>
                        <w:spacing w:line="240" w:lineRule="auto"/>
                      </w:pPr>
                      <w:r>
                        <w:t>4</w:t>
                      </w:r>
                      <w:r w:rsidR="005F6503">
                        <w:t xml:space="preserve"> </w:t>
                      </w:r>
                      <w:r w:rsidR="005F6503" w:rsidRPr="005F6503">
                        <w:t>Team working and Development</w:t>
                      </w:r>
                      <w:r w:rsidR="005F6503">
                        <w:t xml:space="preserve"> – 07</w:t>
                      </w:r>
                      <w:r w:rsidR="005F6503" w:rsidRPr="005F6503">
                        <w:rPr>
                          <w:vertAlign w:val="superscript"/>
                        </w:rPr>
                        <w:t>th</w:t>
                      </w:r>
                      <w:r w:rsidR="005F6503">
                        <w:t xml:space="preserve"> </w:t>
                      </w:r>
                      <w:proofErr w:type="gramStart"/>
                      <w:r w:rsidR="005F6503">
                        <w:t>July</w:t>
                      </w:r>
                      <w:proofErr w:type="gramEnd"/>
                    </w:p>
                    <w:p w14:paraId="7B2C1A0A" w14:textId="77777777" w:rsidR="00C65C8B" w:rsidRPr="00C65C8B" w:rsidRDefault="00C65C8B"/>
                  </w:txbxContent>
                </v:textbox>
              </v:shape>
            </w:pict>
          </mc:Fallback>
        </mc:AlternateContent>
      </w:r>
    </w:p>
    <w:p w14:paraId="4EE3B184" w14:textId="72F2EDFF" w:rsidR="00C846D0" w:rsidRPr="00C846D0" w:rsidRDefault="00C846D0" w:rsidP="00C846D0">
      <w:pPr>
        <w:rPr>
          <w:rFonts w:ascii="Arial" w:hAnsi="Arial" w:cs="Arial"/>
          <w:sz w:val="24"/>
          <w:szCs w:val="24"/>
        </w:rPr>
      </w:pPr>
    </w:p>
    <w:p w14:paraId="67C79EA8" w14:textId="49AE429A" w:rsidR="00C846D0" w:rsidRDefault="00C846D0" w:rsidP="00C846D0">
      <w:pPr>
        <w:rPr>
          <w:rFonts w:ascii="Arial" w:hAnsi="Arial" w:cs="Arial"/>
          <w:sz w:val="24"/>
          <w:szCs w:val="24"/>
        </w:rPr>
      </w:pPr>
    </w:p>
    <w:p w14:paraId="5FE0B805" w14:textId="3D3DEAEF" w:rsidR="00C846D0" w:rsidRDefault="00B57E96" w:rsidP="00C846D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4" behindDoc="0" locked="0" layoutInCell="1" allowOverlap="1" wp14:anchorId="74CDBF77" wp14:editId="2D94C092">
                <wp:simplePos x="0" y="0"/>
                <wp:positionH relativeFrom="column">
                  <wp:posOffset>-522514</wp:posOffset>
                </wp:positionH>
                <wp:positionV relativeFrom="paragraph">
                  <wp:posOffset>112915</wp:posOffset>
                </wp:positionV>
                <wp:extent cx="3366135" cy="1413056"/>
                <wp:effectExtent l="0" t="0" r="24765" b="15875"/>
                <wp:wrapNone/>
                <wp:docPr id="579889633" name="Text Box 1"/>
                <wp:cNvGraphicFramePr/>
                <a:graphic xmlns:a="http://schemas.openxmlformats.org/drawingml/2006/main">
                  <a:graphicData uri="http://schemas.microsoft.com/office/word/2010/wordprocessingShape">
                    <wps:wsp>
                      <wps:cNvSpPr txBox="1"/>
                      <wps:spPr>
                        <a:xfrm>
                          <a:off x="0" y="0"/>
                          <a:ext cx="3366135" cy="1413056"/>
                        </a:xfrm>
                        <a:prstGeom prst="rect">
                          <a:avLst/>
                        </a:prstGeom>
                        <a:solidFill>
                          <a:schemeClr val="lt1"/>
                        </a:solidFill>
                        <a:ln w="6350">
                          <a:solidFill>
                            <a:prstClr val="black"/>
                          </a:solidFill>
                        </a:ln>
                      </wps:spPr>
                      <wps:txbx>
                        <w:txbxContent>
                          <w:p w14:paraId="5F6F5039" w14:textId="6E3BD0C1" w:rsidR="00B35698" w:rsidRPr="00E70E09" w:rsidRDefault="00B35698">
                            <w:pPr>
                              <w:rPr>
                                <w:b/>
                                <w:bCs/>
                                <w:color w:val="00B0F0"/>
                                <w:u w:val="single"/>
                              </w:rPr>
                            </w:pPr>
                            <w:r w:rsidRPr="00E70E09">
                              <w:rPr>
                                <w:b/>
                                <w:bCs/>
                                <w:color w:val="00B0F0"/>
                                <w:u w:val="single"/>
                              </w:rPr>
                              <w:t>DVW Assessment dates.</w:t>
                            </w:r>
                          </w:p>
                          <w:p w14:paraId="1B38177A" w14:textId="1538B5E1" w:rsidR="007110E1" w:rsidRDefault="007110E1">
                            <w:r>
                              <w:t>Presentation</w:t>
                            </w:r>
                            <w:r w:rsidR="00C65C8B">
                              <w:t xml:space="preserve"> (all routes)</w:t>
                            </w:r>
                            <w:r w:rsidR="00B57E96">
                              <w:t xml:space="preserve"> </w:t>
                            </w:r>
                            <w:r w:rsidR="003717B1">
                              <w:t>–</w:t>
                            </w:r>
                            <w:r w:rsidR="00B57E96">
                              <w:t xml:space="preserve"> </w:t>
                            </w:r>
                            <w:r w:rsidR="003717B1">
                              <w:t>12</w:t>
                            </w:r>
                            <w:r w:rsidR="003717B1" w:rsidRPr="003717B1">
                              <w:rPr>
                                <w:vertAlign w:val="superscript"/>
                              </w:rPr>
                              <w:t>th</w:t>
                            </w:r>
                            <w:r w:rsidR="003717B1">
                              <w:t xml:space="preserve"> May</w:t>
                            </w:r>
                          </w:p>
                          <w:p w14:paraId="7F85A3D9" w14:textId="544AFFA1" w:rsidR="007110E1" w:rsidRDefault="00B57E96">
                            <w:r>
                              <w:t xml:space="preserve">500 word scoping document fast track </w:t>
                            </w:r>
                            <w:r w:rsidR="00F202EA">
                              <w:t>–</w:t>
                            </w:r>
                            <w:r>
                              <w:t xml:space="preserve"> </w:t>
                            </w:r>
                            <w:r w:rsidR="00F202EA">
                              <w:t>23</w:t>
                            </w:r>
                            <w:r w:rsidR="00F202EA" w:rsidRPr="00F202EA">
                              <w:rPr>
                                <w:vertAlign w:val="superscript"/>
                              </w:rPr>
                              <w:t>rd</w:t>
                            </w:r>
                            <w:r w:rsidR="00F202EA">
                              <w:t xml:space="preserve"> June</w:t>
                            </w:r>
                          </w:p>
                          <w:p w14:paraId="27A30FBE" w14:textId="37C387EE" w:rsidR="00B57E96" w:rsidRPr="007110E1" w:rsidRDefault="00B57E96">
                            <w:r>
                              <w:t xml:space="preserve">500 word scoping document standard route </w:t>
                            </w:r>
                            <w:r w:rsidR="00F202EA">
                              <w:t>– 01</w:t>
                            </w:r>
                            <w:r w:rsidR="00F202EA" w:rsidRPr="00F202EA">
                              <w:rPr>
                                <w:vertAlign w:val="superscript"/>
                              </w:rPr>
                              <w:t>st</w:t>
                            </w:r>
                            <w:r w:rsidR="00F202EA">
                              <w:t xml:space="preserve"> 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BF77" id="Text Box 1" o:spid="_x0000_s1030" type="#_x0000_t202" style="position:absolute;margin-left:-41.15pt;margin-top:8.9pt;width:265.05pt;height:111.2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" fillcolor="white [3201]" strokeweight=".5pt">
                <v:textbox>
                  <w:txbxContent>
                    <w:p w14:paraId="5F6F5039" w14:textId="6E3BD0C1" w:rsidR="00B35698" w:rsidRPr="00E70E09" w:rsidRDefault="00B35698">
                      <w:pPr>
                        <w:rPr>
                          <w:b/>
                          <w:bCs/>
                          <w:color w:val="00B0F0"/>
                          <w:u w:val="single"/>
                        </w:rPr>
                      </w:pPr>
                      <w:r w:rsidRPr="00E70E09">
                        <w:rPr>
                          <w:b/>
                          <w:bCs/>
                          <w:color w:val="00B0F0"/>
                          <w:u w:val="single"/>
                        </w:rPr>
                        <w:t>DVW Assessment dates.</w:t>
                      </w:r>
                    </w:p>
                    <w:p w14:paraId="1B38177A" w14:textId="1538B5E1" w:rsidR="007110E1" w:rsidRDefault="007110E1">
                      <w:r>
                        <w:t>Presentation</w:t>
                      </w:r>
                      <w:r w:rsidR="00C65C8B">
                        <w:t xml:space="preserve"> (all routes)</w:t>
                      </w:r>
                      <w:r w:rsidR="00B57E96">
                        <w:t xml:space="preserve"> </w:t>
                      </w:r>
                      <w:r w:rsidR="003717B1">
                        <w:t>–</w:t>
                      </w:r>
                      <w:r w:rsidR="00B57E96">
                        <w:t xml:space="preserve"> </w:t>
                      </w:r>
                      <w:r w:rsidR="003717B1">
                        <w:t>12</w:t>
                      </w:r>
                      <w:r w:rsidR="003717B1" w:rsidRPr="003717B1">
                        <w:rPr>
                          <w:vertAlign w:val="superscript"/>
                        </w:rPr>
                        <w:t>th</w:t>
                      </w:r>
                      <w:r w:rsidR="003717B1">
                        <w:t xml:space="preserve"> May</w:t>
                      </w:r>
                    </w:p>
                    <w:p w14:paraId="7F85A3D9" w14:textId="544AFFA1" w:rsidR="007110E1" w:rsidRDefault="00B57E96">
                      <w:proofErr w:type="gramStart"/>
                      <w:r>
                        <w:t>500 word</w:t>
                      </w:r>
                      <w:proofErr w:type="gramEnd"/>
                      <w:r>
                        <w:t xml:space="preserve"> scoping document fast track </w:t>
                      </w:r>
                      <w:r w:rsidR="00F202EA">
                        <w:t>–</w:t>
                      </w:r>
                      <w:r>
                        <w:t xml:space="preserve"> </w:t>
                      </w:r>
                      <w:r w:rsidR="00F202EA">
                        <w:t>23</w:t>
                      </w:r>
                      <w:r w:rsidR="00F202EA" w:rsidRPr="00F202EA">
                        <w:rPr>
                          <w:vertAlign w:val="superscript"/>
                        </w:rPr>
                        <w:t>rd</w:t>
                      </w:r>
                      <w:r w:rsidR="00F202EA">
                        <w:t xml:space="preserve"> June</w:t>
                      </w:r>
                    </w:p>
                    <w:p w14:paraId="27A30FBE" w14:textId="37C387EE" w:rsidR="00B57E96" w:rsidRPr="007110E1" w:rsidRDefault="00B57E96">
                      <w:proofErr w:type="gramStart"/>
                      <w:r>
                        <w:t>500 word</w:t>
                      </w:r>
                      <w:proofErr w:type="gramEnd"/>
                      <w:r>
                        <w:t xml:space="preserve"> scoping document standard route </w:t>
                      </w:r>
                      <w:r w:rsidR="00F202EA">
                        <w:t>– 01</w:t>
                      </w:r>
                      <w:r w:rsidR="00F202EA" w:rsidRPr="00F202EA">
                        <w:rPr>
                          <w:vertAlign w:val="superscript"/>
                        </w:rPr>
                        <w:t>st</w:t>
                      </w:r>
                      <w:r w:rsidR="00F202EA">
                        <w:t xml:space="preserve"> Sept</w:t>
                      </w:r>
                    </w:p>
                  </w:txbxContent>
                </v:textbox>
              </v:shape>
            </w:pict>
          </mc:Fallback>
        </mc:AlternateContent>
      </w:r>
    </w:p>
    <w:p w14:paraId="79267B42" w14:textId="733BBD14" w:rsidR="00C846D0" w:rsidRPr="00C846D0" w:rsidRDefault="00C846D0" w:rsidP="00381617">
      <w:pPr>
        <w:rPr>
          <w:rFonts w:ascii="Arial" w:hAnsi="Arial" w:cs="Arial"/>
          <w:sz w:val="24"/>
          <w:szCs w:val="24"/>
        </w:rPr>
      </w:pPr>
    </w:p>
    <w:sectPr w:rsidR="00C846D0" w:rsidRPr="00C846D0" w:rsidSect="008652E5">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0BDE"/>
    <w:multiLevelType w:val="hybridMultilevel"/>
    <w:tmpl w:val="B0C63914"/>
    <w:lvl w:ilvl="0" w:tplc="DE00598C">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22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93"/>
    <w:rsid w:val="00047BA1"/>
    <w:rsid w:val="000531DE"/>
    <w:rsid w:val="00064040"/>
    <w:rsid w:val="000656A3"/>
    <w:rsid w:val="00095DE7"/>
    <w:rsid w:val="000A137E"/>
    <w:rsid w:val="000F3DA7"/>
    <w:rsid w:val="001006D3"/>
    <w:rsid w:val="00106DD5"/>
    <w:rsid w:val="00110F2C"/>
    <w:rsid w:val="00130315"/>
    <w:rsid w:val="00144FC8"/>
    <w:rsid w:val="00146526"/>
    <w:rsid w:val="00147928"/>
    <w:rsid w:val="00175E1D"/>
    <w:rsid w:val="00182FBB"/>
    <w:rsid w:val="001A0C1A"/>
    <w:rsid w:val="001B5BAA"/>
    <w:rsid w:val="001C6976"/>
    <w:rsid w:val="001D25BB"/>
    <w:rsid w:val="001E2619"/>
    <w:rsid w:val="001E438D"/>
    <w:rsid w:val="001F4CC2"/>
    <w:rsid w:val="001F6436"/>
    <w:rsid w:val="0021481A"/>
    <w:rsid w:val="00226DBD"/>
    <w:rsid w:val="00254E74"/>
    <w:rsid w:val="00260712"/>
    <w:rsid w:val="00260CC8"/>
    <w:rsid w:val="00263EF5"/>
    <w:rsid w:val="002908A4"/>
    <w:rsid w:val="002949FA"/>
    <w:rsid w:val="002D66C7"/>
    <w:rsid w:val="002E19F6"/>
    <w:rsid w:val="002E6473"/>
    <w:rsid w:val="002F7A5C"/>
    <w:rsid w:val="00303EA4"/>
    <w:rsid w:val="003118E9"/>
    <w:rsid w:val="0034691E"/>
    <w:rsid w:val="003504AC"/>
    <w:rsid w:val="0036199C"/>
    <w:rsid w:val="003666C1"/>
    <w:rsid w:val="003717B1"/>
    <w:rsid w:val="00376665"/>
    <w:rsid w:val="00381617"/>
    <w:rsid w:val="003966D4"/>
    <w:rsid w:val="003C0300"/>
    <w:rsid w:val="003C462A"/>
    <w:rsid w:val="003D16B9"/>
    <w:rsid w:val="003D29DC"/>
    <w:rsid w:val="003D6AB1"/>
    <w:rsid w:val="00406EF6"/>
    <w:rsid w:val="00427A60"/>
    <w:rsid w:val="00433C33"/>
    <w:rsid w:val="00442451"/>
    <w:rsid w:val="0044286F"/>
    <w:rsid w:val="0045486F"/>
    <w:rsid w:val="0047162C"/>
    <w:rsid w:val="004731F0"/>
    <w:rsid w:val="00497893"/>
    <w:rsid w:val="004A0497"/>
    <w:rsid w:val="004A75ED"/>
    <w:rsid w:val="004C0A6F"/>
    <w:rsid w:val="004D1CB4"/>
    <w:rsid w:val="004E2771"/>
    <w:rsid w:val="00521B38"/>
    <w:rsid w:val="0052724F"/>
    <w:rsid w:val="005278A7"/>
    <w:rsid w:val="0053053A"/>
    <w:rsid w:val="00530B50"/>
    <w:rsid w:val="0054361D"/>
    <w:rsid w:val="005476A4"/>
    <w:rsid w:val="00552A53"/>
    <w:rsid w:val="00552AA1"/>
    <w:rsid w:val="00555086"/>
    <w:rsid w:val="00556266"/>
    <w:rsid w:val="00581972"/>
    <w:rsid w:val="005820F5"/>
    <w:rsid w:val="0059480C"/>
    <w:rsid w:val="00596293"/>
    <w:rsid w:val="005977C2"/>
    <w:rsid w:val="005B1132"/>
    <w:rsid w:val="005B31FA"/>
    <w:rsid w:val="005B47B4"/>
    <w:rsid w:val="005D1D67"/>
    <w:rsid w:val="005E0C1B"/>
    <w:rsid w:val="005F0D5D"/>
    <w:rsid w:val="005F6503"/>
    <w:rsid w:val="00602844"/>
    <w:rsid w:val="00611D0A"/>
    <w:rsid w:val="00632AA0"/>
    <w:rsid w:val="00636D13"/>
    <w:rsid w:val="00655716"/>
    <w:rsid w:val="00657AFB"/>
    <w:rsid w:val="00660CB7"/>
    <w:rsid w:val="0066164E"/>
    <w:rsid w:val="006A3400"/>
    <w:rsid w:val="006B26B6"/>
    <w:rsid w:val="006E43B7"/>
    <w:rsid w:val="006F3F81"/>
    <w:rsid w:val="007110E1"/>
    <w:rsid w:val="00713EDC"/>
    <w:rsid w:val="0071568D"/>
    <w:rsid w:val="00734AED"/>
    <w:rsid w:val="0074619A"/>
    <w:rsid w:val="00756CC7"/>
    <w:rsid w:val="0076690B"/>
    <w:rsid w:val="00767753"/>
    <w:rsid w:val="00767E88"/>
    <w:rsid w:val="00784541"/>
    <w:rsid w:val="007848C6"/>
    <w:rsid w:val="00795CA5"/>
    <w:rsid w:val="00795D10"/>
    <w:rsid w:val="007B1B62"/>
    <w:rsid w:val="007C4860"/>
    <w:rsid w:val="007D1D35"/>
    <w:rsid w:val="007D5D13"/>
    <w:rsid w:val="007E0298"/>
    <w:rsid w:val="007F29A7"/>
    <w:rsid w:val="007F2C64"/>
    <w:rsid w:val="00834002"/>
    <w:rsid w:val="008572B7"/>
    <w:rsid w:val="008652E5"/>
    <w:rsid w:val="00866D28"/>
    <w:rsid w:val="008A27A9"/>
    <w:rsid w:val="008B74CD"/>
    <w:rsid w:val="008E22B3"/>
    <w:rsid w:val="008F3818"/>
    <w:rsid w:val="008F61E5"/>
    <w:rsid w:val="00900156"/>
    <w:rsid w:val="00901997"/>
    <w:rsid w:val="00905113"/>
    <w:rsid w:val="00917CF8"/>
    <w:rsid w:val="00937137"/>
    <w:rsid w:val="00943C7D"/>
    <w:rsid w:val="009461DC"/>
    <w:rsid w:val="0097419B"/>
    <w:rsid w:val="0097520D"/>
    <w:rsid w:val="00990A7E"/>
    <w:rsid w:val="009C4135"/>
    <w:rsid w:val="009D6EBB"/>
    <w:rsid w:val="009E1D16"/>
    <w:rsid w:val="009E6B82"/>
    <w:rsid w:val="009F1368"/>
    <w:rsid w:val="00A00264"/>
    <w:rsid w:val="00A24186"/>
    <w:rsid w:val="00A31B6E"/>
    <w:rsid w:val="00A50816"/>
    <w:rsid w:val="00A528EB"/>
    <w:rsid w:val="00AE2A51"/>
    <w:rsid w:val="00AE2E09"/>
    <w:rsid w:val="00AE3168"/>
    <w:rsid w:val="00AF4AFD"/>
    <w:rsid w:val="00B0787C"/>
    <w:rsid w:val="00B12A75"/>
    <w:rsid w:val="00B2010B"/>
    <w:rsid w:val="00B21374"/>
    <w:rsid w:val="00B35698"/>
    <w:rsid w:val="00B443CA"/>
    <w:rsid w:val="00B57E96"/>
    <w:rsid w:val="00B77A66"/>
    <w:rsid w:val="00B93B88"/>
    <w:rsid w:val="00BA0783"/>
    <w:rsid w:val="00BC33C0"/>
    <w:rsid w:val="00BC4108"/>
    <w:rsid w:val="00BD2985"/>
    <w:rsid w:val="00BD4614"/>
    <w:rsid w:val="00BD54DA"/>
    <w:rsid w:val="00BF33F3"/>
    <w:rsid w:val="00C45BD7"/>
    <w:rsid w:val="00C5623A"/>
    <w:rsid w:val="00C65C8B"/>
    <w:rsid w:val="00C72DA3"/>
    <w:rsid w:val="00C73757"/>
    <w:rsid w:val="00C846D0"/>
    <w:rsid w:val="00C952AD"/>
    <w:rsid w:val="00CA6FA6"/>
    <w:rsid w:val="00CA73AE"/>
    <w:rsid w:val="00CD7E15"/>
    <w:rsid w:val="00CE4B23"/>
    <w:rsid w:val="00CE788A"/>
    <w:rsid w:val="00D01778"/>
    <w:rsid w:val="00D10D78"/>
    <w:rsid w:val="00D43AB1"/>
    <w:rsid w:val="00D5124A"/>
    <w:rsid w:val="00D61ED9"/>
    <w:rsid w:val="00D767AB"/>
    <w:rsid w:val="00DA2AFB"/>
    <w:rsid w:val="00DA6ADA"/>
    <w:rsid w:val="00DC2254"/>
    <w:rsid w:val="00DD26E1"/>
    <w:rsid w:val="00E0713C"/>
    <w:rsid w:val="00E13AA2"/>
    <w:rsid w:val="00E16AC6"/>
    <w:rsid w:val="00E25375"/>
    <w:rsid w:val="00E51679"/>
    <w:rsid w:val="00E529F3"/>
    <w:rsid w:val="00E57CD6"/>
    <w:rsid w:val="00E6452D"/>
    <w:rsid w:val="00E70E09"/>
    <w:rsid w:val="00EA564F"/>
    <w:rsid w:val="00EA590E"/>
    <w:rsid w:val="00EB0E24"/>
    <w:rsid w:val="00EB160A"/>
    <w:rsid w:val="00EB4ACF"/>
    <w:rsid w:val="00EE6565"/>
    <w:rsid w:val="00EF4DB4"/>
    <w:rsid w:val="00F029AC"/>
    <w:rsid w:val="00F04FFC"/>
    <w:rsid w:val="00F11D42"/>
    <w:rsid w:val="00F12E40"/>
    <w:rsid w:val="00F17F2D"/>
    <w:rsid w:val="00F202EA"/>
    <w:rsid w:val="00F2705A"/>
    <w:rsid w:val="00F70822"/>
    <w:rsid w:val="00F736FF"/>
    <w:rsid w:val="00F76BDC"/>
    <w:rsid w:val="00FB3B28"/>
    <w:rsid w:val="00FC5265"/>
    <w:rsid w:val="00FD71A9"/>
    <w:rsid w:val="0D7E53EC"/>
    <w:rsid w:val="1002B3CB"/>
    <w:rsid w:val="16167582"/>
    <w:rsid w:val="161F5F27"/>
    <w:rsid w:val="1D1A6485"/>
    <w:rsid w:val="20A768A7"/>
    <w:rsid w:val="2973F768"/>
    <w:rsid w:val="32AD6C81"/>
    <w:rsid w:val="3329ED6F"/>
    <w:rsid w:val="3712A60C"/>
    <w:rsid w:val="3D793C70"/>
    <w:rsid w:val="40FCB35C"/>
    <w:rsid w:val="4C89E813"/>
    <w:rsid w:val="4F1D81EB"/>
    <w:rsid w:val="50ADD570"/>
    <w:rsid w:val="50B9524C"/>
    <w:rsid w:val="59F9674C"/>
    <w:rsid w:val="649DC4CF"/>
    <w:rsid w:val="7B6F0442"/>
    <w:rsid w:val="7FF1EF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9BAD"/>
  <w15:chartTrackingRefBased/>
  <w15:docId w15:val="{86AC4B6E-7799-4D9E-A695-E9364FB3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93"/>
    <w:rPr>
      <w:rFonts w:ascii="Segoe UI" w:hAnsi="Segoe UI" w:cs="Segoe UI"/>
      <w:sz w:val="18"/>
      <w:szCs w:val="18"/>
    </w:rPr>
  </w:style>
  <w:style w:type="character" w:styleId="Hyperlink">
    <w:name w:val="Hyperlink"/>
    <w:basedOn w:val="DefaultParagraphFont"/>
    <w:uiPriority w:val="99"/>
    <w:unhideWhenUsed/>
    <w:rsid w:val="00767753"/>
    <w:rPr>
      <w:color w:val="0563C1" w:themeColor="hyperlink"/>
      <w:u w:val="single"/>
    </w:rPr>
  </w:style>
  <w:style w:type="character" w:styleId="UnresolvedMention">
    <w:name w:val="Unresolved Mention"/>
    <w:basedOn w:val="DefaultParagraphFont"/>
    <w:uiPriority w:val="99"/>
    <w:semiHidden/>
    <w:unhideWhenUsed/>
    <w:rsid w:val="00767753"/>
    <w:rPr>
      <w:color w:val="605E5C"/>
      <w:shd w:val="clear" w:color="auto" w:fill="E1DFDD"/>
    </w:rPr>
  </w:style>
  <w:style w:type="paragraph" w:styleId="ListParagraph">
    <w:name w:val="List Paragraph"/>
    <w:basedOn w:val="Normal"/>
    <w:uiPriority w:val="34"/>
    <w:qFormat/>
    <w:rsid w:val="008B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854">
      <w:bodyDiv w:val="1"/>
      <w:marLeft w:val="0"/>
      <w:marRight w:val="0"/>
      <w:marTop w:val="0"/>
      <w:marBottom w:val="0"/>
      <w:divBdr>
        <w:top w:val="none" w:sz="0" w:space="0" w:color="auto"/>
        <w:left w:val="none" w:sz="0" w:space="0" w:color="auto"/>
        <w:bottom w:val="none" w:sz="0" w:space="0" w:color="auto"/>
        <w:right w:val="none" w:sz="0" w:space="0" w:color="auto"/>
      </w:divBdr>
    </w:div>
    <w:div w:id="1271740923">
      <w:bodyDiv w:val="1"/>
      <w:marLeft w:val="0"/>
      <w:marRight w:val="0"/>
      <w:marTop w:val="0"/>
      <w:marBottom w:val="0"/>
      <w:divBdr>
        <w:top w:val="none" w:sz="0" w:space="0" w:color="auto"/>
        <w:left w:val="none" w:sz="0" w:space="0" w:color="auto"/>
        <w:bottom w:val="none" w:sz="0" w:space="0" w:color="auto"/>
        <w:right w:val="none" w:sz="0" w:space="0" w:color="auto"/>
      </w:divBdr>
    </w:div>
    <w:div w:id="1405714317">
      <w:bodyDiv w:val="1"/>
      <w:marLeft w:val="0"/>
      <w:marRight w:val="0"/>
      <w:marTop w:val="0"/>
      <w:marBottom w:val="0"/>
      <w:divBdr>
        <w:top w:val="none" w:sz="0" w:space="0" w:color="auto"/>
        <w:left w:val="none" w:sz="0" w:space="0" w:color="auto"/>
        <w:bottom w:val="none" w:sz="0" w:space="0" w:color="auto"/>
        <w:right w:val="none" w:sz="0" w:space="0" w:color="auto"/>
      </w:divBdr>
      <w:divsChild>
        <w:div w:id="275648288">
          <w:marLeft w:val="360"/>
          <w:marRight w:val="0"/>
          <w:marTop w:val="200"/>
          <w:marBottom w:val="0"/>
          <w:divBdr>
            <w:top w:val="none" w:sz="0" w:space="0" w:color="auto"/>
            <w:left w:val="none" w:sz="0" w:space="0" w:color="auto"/>
            <w:bottom w:val="none" w:sz="0" w:space="0" w:color="auto"/>
            <w:right w:val="none" w:sz="0" w:space="0" w:color="auto"/>
          </w:divBdr>
        </w:div>
        <w:div w:id="719205477">
          <w:marLeft w:val="547"/>
          <w:marRight w:val="0"/>
          <w:marTop w:val="200"/>
          <w:marBottom w:val="150"/>
          <w:divBdr>
            <w:top w:val="none" w:sz="0" w:space="0" w:color="auto"/>
            <w:left w:val="none" w:sz="0" w:space="0" w:color="auto"/>
            <w:bottom w:val="none" w:sz="0" w:space="0" w:color="auto"/>
            <w:right w:val="none" w:sz="0" w:space="0" w:color="auto"/>
          </w:divBdr>
        </w:div>
        <w:div w:id="748044329">
          <w:marLeft w:val="547"/>
          <w:marRight w:val="0"/>
          <w:marTop w:val="200"/>
          <w:marBottom w:val="150"/>
          <w:divBdr>
            <w:top w:val="none" w:sz="0" w:space="0" w:color="auto"/>
            <w:left w:val="none" w:sz="0" w:space="0" w:color="auto"/>
            <w:bottom w:val="none" w:sz="0" w:space="0" w:color="auto"/>
            <w:right w:val="none" w:sz="0" w:space="0" w:color="auto"/>
          </w:divBdr>
        </w:div>
        <w:div w:id="824666748">
          <w:marLeft w:val="360"/>
          <w:marRight w:val="0"/>
          <w:marTop w:val="200"/>
          <w:marBottom w:val="0"/>
          <w:divBdr>
            <w:top w:val="none" w:sz="0" w:space="0" w:color="auto"/>
            <w:left w:val="none" w:sz="0" w:space="0" w:color="auto"/>
            <w:bottom w:val="none" w:sz="0" w:space="0" w:color="auto"/>
            <w:right w:val="none" w:sz="0" w:space="0" w:color="auto"/>
          </w:divBdr>
        </w:div>
        <w:div w:id="827212183">
          <w:marLeft w:val="360"/>
          <w:marRight w:val="0"/>
          <w:marTop w:val="200"/>
          <w:marBottom w:val="0"/>
          <w:divBdr>
            <w:top w:val="none" w:sz="0" w:space="0" w:color="auto"/>
            <w:left w:val="none" w:sz="0" w:space="0" w:color="auto"/>
            <w:bottom w:val="none" w:sz="0" w:space="0" w:color="auto"/>
            <w:right w:val="none" w:sz="0" w:space="0" w:color="auto"/>
          </w:divBdr>
        </w:div>
        <w:div w:id="1814829605">
          <w:marLeft w:val="547"/>
          <w:marRight w:val="0"/>
          <w:marTop w:val="2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OTRiOTA4ZmYtMjNhMC00OTRhLWIwMTAtYTZjMWUwODA2ZmUz%40thread.v2/0?context=%7b%22Tid%22%3a%2293e6beba-c4aa-4731-af5d-d735b097eadb%22%2c%22Oid%22%3a%222c4652eb-a302-41b0-b236-9437963f85db%22%7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OTRiOTA4ZmYtMjNhMC00OTRhLWIwMTAtYTZjMWUwODA2ZmUz%40thread.v2/0?context=%7b%22Tid%22%3a%2293e6beba-c4aa-4731-af5d-d735b097eadb%22%2c%22Oid%22%3a%222c4652eb-a302-41b0-b236-9437963f85db%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ullen@hert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stevens8@herts.ac.uk" TargetMode="External"/><Relationship Id="rId4" Type="http://schemas.openxmlformats.org/officeDocument/2006/relationships/numbering" Target="numbering.xml"/><Relationship Id="rId9" Type="http://schemas.openxmlformats.org/officeDocument/2006/relationships/hyperlink" Target="mailto:r.1.jones@hert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0C3B716309C4AB054F78C4E9267DB" ma:contentTypeVersion="13" ma:contentTypeDescription="Create a new document." ma:contentTypeScope="" ma:versionID="ef82bc4a5b5ff12f41fda1f0b61d1070">
  <xsd:schema xmlns:xsd="http://www.w3.org/2001/XMLSchema" xmlns:xs="http://www.w3.org/2001/XMLSchema" xmlns:p="http://schemas.microsoft.com/office/2006/metadata/properties" xmlns:ns3="8bf5c487-ba5f-4562-91f5-680828ec7fbe" xmlns:ns4="87315eeb-7fda-4f3a-8f60-8a122875bd86" targetNamespace="http://schemas.microsoft.com/office/2006/metadata/properties" ma:root="true" ma:fieldsID="c350367f4ef5ba30a160c165d3ff920a" ns3:_="" ns4:_="">
    <xsd:import namespace="8bf5c487-ba5f-4562-91f5-680828ec7fbe"/>
    <xsd:import namespace="87315eeb-7fda-4f3a-8f60-8a122875bd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5c487-ba5f-4562-91f5-680828ec7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15eeb-7fda-4f3a-8f60-8a122875bd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A2D2-6CC4-4842-AA0D-85E88905B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EF72C-FE5E-462B-B71F-BB85AA1A498C}">
  <ds:schemaRefs>
    <ds:schemaRef ds:uri="http://schemas.microsoft.com/sharepoint/v3/contenttype/forms"/>
  </ds:schemaRefs>
</ds:datastoreItem>
</file>

<file path=customXml/itemProps3.xml><?xml version="1.0" encoding="utf-8"?>
<ds:datastoreItem xmlns:ds="http://schemas.openxmlformats.org/officeDocument/2006/customXml" ds:itemID="{4B833A7B-899C-46DB-8D72-4535F8EE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5c487-ba5f-4562-91f5-680828ec7fbe"/>
    <ds:schemaRef ds:uri="87315eeb-7fda-4f3a-8f60-8a122875b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84</Words>
  <Characters>479</Characters>
  <Application>Microsoft Office Word</Application>
  <DocSecurity>0</DocSecurity>
  <Lines>3</Lines>
  <Paragraphs>1</Paragraphs>
  <ScaleCrop>false</ScaleCrop>
  <Company>University of Hertfordshire</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 Stevens</cp:lastModifiedBy>
  <cp:revision>32</cp:revision>
  <dcterms:created xsi:type="dcterms:W3CDTF">2024-03-06T11:35:00Z</dcterms:created>
  <dcterms:modified xsi:type="dcterms:W3CDTF">2024-03-14T14:13:00Z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0x0101005370C3B716309C4AB054F78C4E9267DB</vt:lpwstr>
  </property>
</Properties>
</file>